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1340" w14:textId="77777777" w:rsidR="00385751" w:rsidRPr="009928A0" w:rsidRDefault="00385751" w:rsidP="008F2E0F">
      <w:pPr>
        <w:rPr>
          <w:noProof/>
        </w:rPr>
      </w:pPr>
    </w:p>
    <w:tbl>
      <w:tblPr>
        <w:tblW w:w="0" w:type="auto"/>
        <w:jc w:val="center"/>
        <w:tblLook w:val="04A0" w:firstRow="1" w:lastRow="0" w:firstColumn="1" w:lastColumn="0" w:noHBand="0" w:noVBand="1"/>
      </w:tblPr>
      <w:tblGrid>
        <w:gridCol w:w="2906"/>
        <w:gridCol w:w="2970"/>
      </w:tblGrid>
      <w:tr w:rsidR="00385751" w:rsidRPr="009928A0" w14:paraId="654FBC37" w14:textId="77777777">
        <w:trPr>
          <w:trHeight w:val="1025"/>
          <w:jc w:val="center"/>
        </w:trPr>
        <w:tc>
          <w:tcPr>
            <w:tcW w:w="2906" w:type="dxa"/>
          </w:tcPr>
          <w:p w14:paraId="683B4C53" w14:textId="77777777" w:rsidR="00385751" w:rsidRPr="009928A0" w:rsidRDefault="00385751" w:rsidP="008F2E0F">
            <w:pPr>
              <w:rPr>
                <w:sz w:val="4"/>
                <w:szCs w:val="4"/>
              </w:rPr>
            </w:pPr>
          </w:p>
          <w:p w14:paraId="45EBF055" w14:textId="77777777" w:rsidR="00385751" w:rsidRPr="009928A0" w:rsidRDefault="00CA6A5A" w:rsidP="008F2E0F">
            <w:r>
              <w:rPr>
                <w:noProof/>
              </w:rPr>
              <mc:AlternateContent>
                <mc:Choice Requires="wps">
                  <w:drawing>
                    <wp:anchor distT="0" distB="0" distL="114300" distR="114300" simplePos="0" relativeHeight="251657216" behindDoc="0" locked="0" layoutInCell="1" allowOverlap="1" wp14:anchorId="7ADBDC47" wp14:editId="5F9E89D9">
                      <wp:simplePos x="0" y="0"/>
                      <wp:positionH relativeFrom="column">
                        <wp:posOffset>1768475</wp:posOffset>
                      </wp:positionH>
                      <wp:positionV relativeFrom="paragraph">
                        <wp:posOffset>81280</wp:posOffset>
                      </wp:positionV>
                      <wp:extent cx="635" cy="406400"/>
                      <wp:effectExtent l="15875" t="17780" r="21590" b="203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A80A2" id="_x0000_t32" coordsize="21600,21600" o:spt="32" o:oned="t" path="m,l21600,21600e" filled="f">
                      <v:path arrowok="t" fillok="f" o:connecttype="none"/>
                      <o:lock v:ext="edit" shapetype="t"/>
                    </v:shapetype>
                    <v:shape id="AutoShape 3" o:spid="_x0000_s1026" type="#_x0000_t32" style="position:absolute;margin-left:139.25pt;margin-top:6.4pt;width:.0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"/>
                  </w:pict>
                </mc:Fallback>
              </mc:AlternateContent>
            </w:r>
            <w:r>
              <w:rPr>
                <w:noProof/>
              </w:rPr>
              <w:drawing>
                <wp:inline distT="0" distB="0" distL="0" distR="0" wp14:anchorId="601B45FD" wp14:editId="1158D3EE">
                  <wp:extent cx="1668145" cy="575945"/>
                  <wp:effectExtent l="0" t="0" r="8255" b="8255"/>
                  <wp:docPr id="1" name="Picture 1" descr="C:\Documents and Settings\bwilcox\My Documents\My Pictures\Adobe\Other Photos\3759740131\DruryHorizontalStacke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wilcox\My Documents\My Pictures\Adobe\Other Photos\3759740131\DruryHorizontalStacked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575945"/>
                          </a:xfrm>
                          <a:prstGeom prst="rect">
                            <a:avLst/>
                          </a:prstGeom>
                          <a:noFill/>
                          <a:ln>
                            <a:noFill/>
                          </a:ln>
                        </pic:spPr>
                      </pic:pic>
                    </a:graphicData>
                  </a:graphic>
                </wp:inline>
              </w:drawing>
            </w:r>
          </w:p>
        </w:tc>
        <w:tc>
          <w:tcPr>
            <w:tcW w:w="2970" w:type="dxa"/>
          </w:tcPr>
          <w:p w14:paraId="076FC11A" w14:textId="77777777" w:rsidR="00385751" w:rsidRPr="009928A0" w:rsidRDefault="00CA6A5A" w:rsidP="008F2E0F">
            <w:r>
              <w:rPr>
                <w:noProof/>
              </w:rPr>
              <mc:AlternateContent>
                <mc:Choice Requires="wps">
                  <w:drawing>
                    <wp:anchor distT="0" distB="0" distL="114300" distR="114300" simplePos="0" relativeHeight="251656192" behindDoc="0" locked="0" layoutInCell="1" allowOverlap="1" wp14:anchorId="17C6FCD9" wp14:editId="47DECAD4">
                      <wp:simplePos x="0" y="0"/>
                      <wp:positionH relativeFrom="column">
                        <wp:posOffset>-20320</wp:posOffset>
                      </wp:positionH>
                      <wp:positionV relativeFrom="paragraph">
                        <wp:posOffset>55245</wp:posOffset>
                      </wp:positionV>
                      <wp:extent cx="1809115" cy="523875"/>
                      <wp:effectExtent l="5080" t="4445" r="1905" b="50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89637" w14:textId="77777777" w:rsidR="0028271C" w:rsidRPr="00F92DB0" w:rsidRDefault="0028271C" w:rsidP="00385751">
                                  <w:pPr>
                                    <w:spacing w:line="220" w:lineRule="exact"/>
                                    <w:rPr>
                                      <w:rFonts w:ascii="Calibri" w:hAnsi="Calibri" w:cs="Calibri"/>
                                      <w:sz w:val="20"/>
                                      <w:szCs w:val="20"/>
                                    </w:rPr>
                                  </w:pPr>
                                  <w:r w:rsidRPr="00F92DB0">
                                    <w:rPr>
                                      <w:rFonts w:ascii="Calibri" w:hAnsi="Calibri" w:cs="Calibri"/>
                                      <w:sz w:val="20"/>
                                      <w:szCs w:val="20"/>
                                    </w:rPr>
                                    <w:t>SCHOOL OF EDUCATION AND CHILD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C6FCD9" id="_x0000_t202" coordsize="21600,21600" o:spt="202" path="m,l,21600r21600,l21600,xe">
                      <v:stroke joinstyle="miter"/>
                      <v:path gradientshapeok="t" o:connecttype="rect"/>
                    </v:shapetype>
                    <v:shape id="Text Box 2" o:spid="_x0000_s1026" type="#_x0000_t202" style="position:absolute;margin-left:-1.6pt;margin-top:4.35pt;width:142.4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" stroked="f">
                      <v:textbox>
                        <w:txbxContent>
                          <w:p w14:paraId="60789637" w14:textId="77777777" w:rsidR="0028271C" w:rsidRPr="00F92DB0" w:rsidRDefault="0028271C" w:rsidP="00385751">
                            <w:pPr>
                              <w:spacing w:line="220" w:lineRule="exact"/>
                              <w:rPr>
                                <w:rFonts w:ascii="Calibri" w:hAnsi="Calibri" w:cs="Calibri"/>
                                <w:sz w:val="20"/>
                                <w:szCs w:val="20"/>
                              </w:rPr>
                            </w:pPr>
                            <w:r w:rsidRPr="00F92DB0">
                              <w:rPr>
                                <w:rFonts w:ascii="Calibri" w:hAnsi="Calibri" w:cs="Calibri"/>
                                <w:sz w:val="20"/>
                                <w:szCs w:val="20"/>
                              </w:rPr>
                              <w:t>SCHOOL OF EDUCATION AND CHILD DEVELOPMENT</w:t>
                            </w:r>
                          </w:p>
                        </w:txbxContent>
                      </v:textbox>
                    </v:shape>
                  </w:pict>
                </mc:Fallback>
              </mc:AlternateContent>
            </w:r>
          </w:p>
        </w:tc>
      </w:tr>
    </w:tbl>
    <w:p w14:paraId="3EF4658B" w14:textId="77777777" w:rsidR="00385751" w:rsidRPr="009928A0" w:rsidRDefault="00385751" w:rsidP="008F2E0F">
      <w:pPr>
        <w:pStyle w:val="Paragraph2ITCGarBk911noindent"/>
        <w:tabs>
          <w:tab w:val="left" w:pos="360"/>
          <w:tab w:val="left" w:pos="720"/>
          <w:tab w:val="left" w:pos="1080"/>
          <w:tab w:val="left" w:pos="1440"/>
          <w:tab w:val="left" w:pos="1800"/>
          <w:tab w:val="left" w:pos="2160"/>
          <w:tab w:val="left" w:pos="2520"/>
          <w:tab w:val="left" w:pos="2880"/>
        </w:tabs>
        <w:spacing w:after="0" w:line="240" w:lineRule="auto"/>
        <w:rPr>
          <w:rStyle w:val="SubheadFutCaps75"/>
          <w:rFonts w:ascii="Times New Roman" w:hAnsi="Times New Roman" w:cs="Times New Roman"/>
          <w:color w:val="auto"/>
          <w:sz w:val="12"/>
          <w:szCs w:val="12"/>
        </w:rPr>
      </w:pPr>
    </w:p>
    <w:p w14:paraId="40E85DFD" w14:textId="77777777" w:rsidR="00385751" w:rsidRPr="009928A0" w:rsidRDefault="00385751" w:rsidP="008F2E0F">
      <w:pPr>
        <w:pStyle w:val="Heading3"/>
        <w:rPr>
          <w:b w:val="0"/>
          <w:bCs/>
          <w:sz w:val="24"/>
          <w:szCs w:val="24"/>
        </w:rPr>
      </w:pPr>
    </w:p>
    <w:p w14:paraId="2D6A7A3E" w14:textId="77777777" w:rsidR="000D7E27" w:rsidRPr="009928A0" w:rsidRDefault="000D7E27" w:rsidP="000D7E27">
      <w:pPr>
        <w:jc w:val="center"/>
        <w:rPr>
          <w:bCs/>
          <w:sz w:val="32"/>
          <w:szCs w:val="32"/>
        </w:rPr>
      </w:pPr>
      <w:r w:rsidRPr="009928A0">
        <w:rPr>
          <w:b/>
          <w:bCs/>
          <w:sz w:val="32"/>
          <w:szCs w:val="32"/>
        </w:rPr>
        <w:t>Standard Course Syllabus Template</w:t>
      </w:r>
    </w:p>
    <w:p w14:paraId="68E0735D" w14:textId="3CF76110" w:rsidR="000D7E27" w:rsidRPr="009928A0" w:rsidRDefault="000D7E27" w:rsidP="000D7E27">
      <w:pPr>
        <w:pStyle w:val="Heading2"/>
        <w:rPr>
          <w:b w:val="0"/>
          <w:bCs/>
          <w:sz w:val="32"/>
          <w:szCs w:val="32"/>
        </w:rPr>
      </w:pPr>
      <w:r w:rsidRPr="009928A0">
        <w:rPr>
          <w:b w:val="0"/>
          <w:bCs/>
          <w:sz w:val="32"/>
          <w:szCs w:val="32"/>
        </w:rPr>
        <w:t xml:space="preserve">for </w:t>
      </w:r>
      <w:r w:rsidR="00135634">
        <w:rPr>
          <w:b w:val="0"/>
          <w:bCs/>
          <w:sz w:val="32"/>
          <w:szCs w:val="32"/>
        </w:rPr>
        <w:t>Graduate</w:t>
      </w:r>
      <w:r w:rsidRPr="009928A0">
        <w:rPr>
          <w:b w:val="0"/>
          <w:bCs/>
          <w:sz w:val="32"/>
          <w:szCs w:val="32"/>
        </w:rPr>
        <w:t xml:space="preserve"> Education Courses</w:t>
      </w:r>
      <w:r w:rsidR="00135634">
        <w:rPr>
          <w:b w:val="0"/>
          <w:bCs/>
          <w:sz w:val="32"/>
          <w:szCs w:val="32"/>
        </w:rPr>
        <w:t xml:space="preserve"> (Seated</w:t>
      </w:r>
      <w:r w:rsidR="006C03EC">
        <w:rPr>
          <w:b w:val="0"/>
          <w:bCs/>
          <w:sz w:val="32"/>
          <w:szCs w:val="32"/>
        </w:rPr>
        <w:t>,</w:t>
      </w:r>
      <w:r w:rsidR="00302FD6">
        <w:rPr>
          <w:b w:val="0"/>
          <w:bCs/>
          <w:sz w:val="32"/>
          <w:szCs w:val="32"/>
        </w:rPr>
        <w:t xml:space="preserve"> Blended</w:t>
      </w:r>
      <w:r w:rsidR="006C03EC">
        <w:rPr>
          <w:b w:val="0"/>
          <w:bCs/>
          <w:sz w:val="32"/>
          <w:szCs w:val="32"/>
        </w:rPr>
        <w:t>, or Online</w:t>
      </w:r>
      <w:r w:rsidR="00135634">
        <w:rPr>
          <w:b w:val="0"/>
          <w:bCs/>
          <w:sz w:val="32"/>
          <w:szCs w:val="32"/>
        </w:rPr>
        <w:t>)</w:t>
      </w:r>
    </w:p>
    <w:p w14:paraId="05B6A4A2" w14:textId="77777777" w:rsidR="000D7E27" w:rsidRPr="009928A0" w:rsidRDefault="000D7E27" w:rsidP="000D7E27">
      <w:pPr>
        <w:jc w:val="center"/>
        <w:rPr>
          <w:bCs/>
        </w:rPr>
      </w:pPr>
    </w:p>
    <w:p w14:paraId="4AD69944" w14:textId="77777777" w:rsidR="000D7E27" w:rsidRPr="009928A0" w:rsidRDefault="000D7E27" w:rsidP="009928A0">
      <w:r w:rsidRPr="009928A0">
        <w:t>This document provides faculty teaching education courses</w:t>
      </w:r>
      <w:r w:rsidR="008C5682" w:rsidRPr="009928A0">
        <w:t xml:space="preserve"> with a template for syllabi</w:t>
      </w:r>
      <w:r w:rsidRPr="009928A0">
        <w:t xml:space="preserve"> </w:t>
      </w:r>
      <w:r w:rsidR="009928A0">
        <w:t>that includes</w:t>
      </w:r>
      <w:r w:rsidRPr="009928A0">
        <w:t xml:space="preserve"> the information required by the School of Education and Child Development.</w:t>
      </w:r>
    </w:p>
    <w:p w14:paraId="25C2AB4F" w14:textId="77777777" w:rsidR="000D7E27" w:rsidRPr="009928A0" w:rsidRDefault="000D7E27" w:rsidP="009928A0"/>
    <w:p w14:paraId="3832B4DD" w14:textId="77777777" w:rsidR="008C5682" w:rsidRPr="009928A0" w:rsidRDefault="00910D8D" w:rsidP="008C5682">
      <w:pPr>
        <w:numPr>
          <w:ilvl w:val="0"/>
          <w:numId w:val="3"/>
        </w:numPr>
      </w:pPr>
      <w:r w:rsidRPr="009928A0">
        <w:t xml:space="preserve">Information </w:t>
      </w:r>
      <w:r w:rsidR="009928A0" w:rsidRPr="009928A0">
        <w:rPr>
          <w:color w:val="0000FF"/>
        </w:rPr>
        <w:t xml:space="preserve">in blue and </w:t>
      </w:r>
      <w:r w:rsidRPr="009928A0">
        <w:rPr>
          <w:color w:val="0000FF"/>
        </w:rPr>
        <w:t>enclosed in [square brackets]</w:t>
      </w:r>
      <w:r w:rsidRPr="009928A0">
        <w:t xml:space="preserve"> should be replaced or deleted before making the syllabus available to students. </w:t>
      </w:r>
      <w:r w:rsidR="008C5682" w:rsidRPr="009928A0">
        <w:br/>
      </w:r>
    </w:p>
    <w:p w14:paraId="0C5160D9" w14:textId="77777777" w:rsidR="008C5682" w:rsidRPr="009928A0" w:rsidRDefault="008C5682" w:rsidP="008C5682">
      <w:pPr>
        <w:numPr>
          <w:ilvl w:val="0"/>
          <w:numId w:val="3"/>
        </w:numPr>
      </w:pPr>
      <w:r w:rsidRPr="009928A0">
        <w:t>The faculty member may add additional material as deemed appropriate for their course.</w:t>
      </w:r>
      <w:r w:rsidRPr="009928A0">
        <w:br/>
      </w:r>
    </w:p>
    <w:p w14:paraId="11ED911D" w14:textId="1EB2CE6B" w:rsidR="000D7E27" w:rsidRPr="004A2C61" w:rsidRDefault="008C5682" w:rsidP="00E80005">
      <w:pPr>
        <w:numPr>
          <w:ilvl w:val="0"/>
          <w:numId w:val="3"/>
        </w:numPr>
        <w:rPr>
          <w:i/>
          <w:color w:val="0000FF"/>
        </w:rPr>
      </w:pPr>
      <w:r w:rsidRPr="009928A0">
        <w:t>N</w:t>
      </w:r>
      <w:r w:rsidR="00910D8D" w:rsidRPr="009928A0">
        <w:t>one of the required information</w:t>
      </w:r>
      <w:r w:rsidRPr="009928A0">
        <w:t xml:space="preserve"> (outside the square brackets)</w:t>
      </w:r>
      <w:r w:rsidR="00910D8D" w:rsidRPr="009928A0">
        <w:t xml:space="preserve"> in this template should be deleted</w:t>
      </w:r>
      <w:r w:rsidRPr="009928A0">
        <w:t xml:space="preserve"> or modified</w:t>
      </w:r>
      <w:r w:rsidR="009928A0">
        <w:t xml:space="preserve"> without express permission from the Dean</w:t>
      </w:r>
      <w:r w:rsidR="00910D8D" w:rsidRPr="009928A0">
        <w:t>.</w:t>
      </w:r>
      <w:r w:rsidR="000D7E27" w:rsidRPr="009928A0">
        <w:t xml:space="preserve"> </w:t>
      </w:r>
      <w:r w:rsidR="00B90672">
        <w:t>If in doubt, please ask.</w:t>
      </w:r>
    </w:p>
    <w:p w14:paraId="4CA5AA06" w14:textId="77777777" w:rsidR="004A2C61" w:rsidRPr="004A2C61" w:rsidRDefault="004A2C61" w:rsidP="004A2C61">
      <w:pPr>
        <w:ind w:left="720"/>
        <w:rPr>
          <w:i/>
          <w:color w:val="0000FF"/>
        </w:rPr>
      </w:pPr>
    </w:p>
    <w:p w14:paraId="59BCE07E" w14:textId="7B3C46BD" w:rsidR="004A2C61" w:rsidRDefault="004A2C61" w:rsidP="004A2C61">
      <w:pPr>
        <w:numPr>
          <w:ilvl w:val="0"/>
          <w:numId w:val="3"/>
        </w:numPr>
      </w:pPr>
      <w:r>
        <w:t xml:space="preserve">Use the current, updated Course Learning Outcomes from the SECD Adjunct Hub on </w:t>
      </w:r>
      <w:r w:rsidR="00712E75">
        <w:t>Canvas</w:t>
      </w:r>
      <w:r>
        <w:t>.</w:t>
      </w:r>
    </w:p>
    <w:p w14:paraId="3DFD17DE" w14:textId="77777777" w:rsidR="004A2C61" w:rsidRDefault="004A2C61" w:rsidP="004A2C61">
      <w:pPr>
        <w:pStyle w:val="ListParagraph"/>
      </w:pPr>
    </w:p>
    <w:p w14:paraId="31896E2D" w14:textId="77777777" w:rsidR="004A2C61" w:rsidRDefault="004A2C61" w:rsidP="004A2C61">
      <w:pPr>
        <w:numPr>
          <w:ilvl w:val="0"/>
          <w:numId w:val="3"/>
        </w:numPr>
      </w:pPr>
      <w:r>
        <w:t xml:space="preserve">For current course descriptions and prerequisite lists, consult the current academic calendar: </w:t>
      </w:r>
      <w:hyperlink r:id="rId9" w:history="1">
        <w:r w:rsidRPr="00CB6760">
          <w:rPr>
            <w:rStyle w:val="Hyperlink"/>
          </w:rPr>
          <w:t>https://www.drury.edu/academics/catalogs</w:t>
        </w:r>
      </w:hyperlink>
    </w:p>
    <w:p w14:paraId="0054759D" w14:textId="77777777" w:rsidR="004A2C61" w:rsidRDefault="004A2C61" w:rsidP="004A2C61">
      <w:pPr>
        <w:pStyle w:val="ListParagraph"/>
      </w:pPr>
    </w:p>
    <w:p w14:paraId="4330C387" w14:textId="18B26E5B" w:rsidR="004A2C61" w:rsidRPr="009928A0" w:rsidRDefault="004A2C61" w:rsidP="004A2C61">
      <w:pPr>
        <w:numPr>
          <w:ilvl w:val="0"/>
          <w:numId w:val="3"/>
        </w:numPr>
      </w:pPr>
      <w:r>
        <w:t xml:space="preserve">Use the current, updated </w:t>
      </w:r>
      <w:r w:rsidR="00105C4A">
        <w:t xml:space="preserve">Syllabi Statements </w:t>
      </w:r>
      <w:r>
        <w:t xml:space="preserve">supplied by the </w:t>
      </w:r>
      <w:r w:rsidR="00105C4A">
        <w:t>SECD</w:t>
      </w:r>
      <w:r>
        <w:t xml:space="preserve"> &amp;/or the University. </w:t>
      </w:r>
    </w:p>
    <w:p w14:paraId="0CA60FE8" w14:textId="77777777" w:rsidR="004A2C61" w:rsidRPr="004A2C61" w:rsidRDefault="004A2C61" w:rsidP="004A2C61">
      <w:pPr>
        <w:rPr>
          <w:i/>
          <w:color w:val="0000FF"/>
        </w:rPr>
      </w:pPr>
    </w:p>
    <w:p w14:paraId="61E4C4FF" w14:textId="77777777" w:rsidR="000D7E27" w:rsidRPr="009928A0" w:rsidRDefault="000D7E27" w:rsidP="000D7E27">
      <w:pPr>
        <w:rPr>
          <w:color w:val="0000FF"/>
        </w:rPr>
      </w:pPr>
    </w:p>
    <w:p w14:paraId="20666512" w14:textId="77777777" w:rsidR="000D7E27" w:rsidRPr="009928A0" w:rsidRDefault="000D7E27" w:rsidP="000D7E27">
      <w:pPr>
        <w:rPr>
          <w:i/>
          <w:color w:val="C00000"/>
        </w:rPr>
      </w:pPr>
    </w:p>
    <w:p w14:paraId="2F7A402A" w14:textId="77777777" w:rsidR="004A2C61" w:rsidRPr="009928A0" w:rsidRDefault="004A2C61" w:rsidP="004A2C61">
      <w:pPr>
        <w:jc w:val="center"/>
        <w:rPr>
          <w:b/>
          <w:color w:val="C00000"/>
        </w:rPr>
      </w:pPr>
      <w:r w:rsidRPr="009928A0">
        <w:rPr>
          <w:b/>
          <w:color w:val="C00000"/>
        </w:rPr>
        <w:t>Submit an electronic copy of your syllabus</w:t>
      </w:r>
    </w:p>
    <w:p w14:paraId="7FFC494B" w14:textId="77777777" w:rsidR="004A2C61" w:rsidRPr="009928A0" w:rsidRDefault="004A2C61" w:rsidP="004A2C61">
      <w:pPr>
        <w:jc w:val="center"/>
        <w:rPr>
          <w:b/>
          <w:color w:val="C00000"/>
        </w:rPr>
      </w:pPr>
      <w:r>
        <w:rPr>
          <w:b/>
          <w:color w:val="C00000"/>
        </w:rPr>
        <w:t>two weeks prior to the start</w:t>
      </w:r>
      <w:r w:rsidRPr="009928A0">
        <w:rPr>
          <w:b/>
          <w:color w:val="C00000"/>
        </w:rPr>
        <w:t xml:space="preserve"> of classes each semester to </w:t>
      </w:r>
    </w:p>
    <w:p w14:paraId="0C94D1BD" w14:textId="443EED24" w:rsidR="004A2C61" w:rsidRDefault="004A2C61" w:rsidP="004A2C61">
      <w:pPr>
        <w:jc w:val="center"/>
        <w:rPr>
          <w:b/>
          <w:color w:val="C00000"/>
        </w:rPr>
      </w:pPr>
      <w:r w:rsidRPr="009928A0">
        <w:rPr>
          <w:b/>
          <w:color w:val="C00000"/>
        </w:rPr>
        <w:t>the School of Education and Child Development:</w:t>
      </w:r>
    </w:p>
    <w:p w14:paraId="3D1C61BC" w14:textId="77777777" w:rsidR="004A2C61" w:rsidRPr="009928A0" w:rsidRDefault="004A2C61" w:rsidP="004A2C61">
      <w:pPr>
        <w:jc w:val="center"/>
        <w:rPr>
          <w:b/>
          <w:color w:val="C00000"/>
        </w:rPr>
      </w:pPr>
    </w:p>
    <w:p w14:paraId="0102A241" w14:textId="12E1A8E6" w:rsidR="000D7E27" w:rsidRPr="009928A0" w:rsidRDefault="00F225A1" w:rsidP="000D7E27">
      <w:pPr>
        <w:jc w:val="center"/>
        <w:rPr>
          <w:b/>
          <w:i/>
          <w:color w:val="C00000"/>
        </w:rPr>
      </w:pPr>
      <w:r>
        <w:rPr>
          <w:b/>
        </w:rPr>
        <w:t>education</w:t>
      </w:r>
      <w:r w:rsidR="00D729C2">
        <w:rPr>
          <w:b/>
        </w:rPr>
        <w:t>@drury.edu</w:t>
      </w:r>
    </w:p>
    <w:p w14:paraId="5D175B59" w14:textId="77777777" w:rsidR="000D7E27" w:rsidRDefault="000D7E27" w:rsidP="000D7E27">
      <w:pPr>
        <w:jc w:val="center"/>
        <w:rPr>
          <w:b/>
          <w:i/>
          <w:color w:val="C00000"/>
        </w:rPr>
      </w:pPr>
    </w:p>
    <w:p w14:paraId="641846F6" w14:textId="77777777" w:rsidR="00F27E9F" w:rsidRDefault="00F27E9F" w:rsidP="000D7E27">
      <w:pPr>
        <w:jc w:val="center"/>
        <w:rPr>
          <w:b/>
          <w:i/>
          <w:color w:val="C00000"/>
        </w:rPr>
      </w:pPr>
    </w:p>
    <w:p w14:paraId="12674AAC" w14:textId="77777777" w:rsidR="00F27E9F" w:rsidRDefault="00F27E9F" w:rsidP="000D7E27">
      <w:pPr>
        <w:jc w:val="center"/>
        <w:rPr>
          <w:b/>
          <w:i/>
          <w:color w:val="C00000"/>
        </w:rPr>
      </w:pPr>
    </w:p>
    <w:p w14:paraId="1FA87344" w14:textId="6AF15857" w:rsidR="00F27E9F" w:rsidRPr="00F27E9F" w:rsidRDefault="009566B4" w:rsidP="000D7E27">
      <w:pPr>
        <w:jc w:val="center"/>
        <w:rPr>
          <w:i/>
        </w:rPr>
      </w:pPr>
      <w:r>
        <w:rPr>
          <w:i/>
        </w:rPr>
        <w:t>T</w:t>
      </w:r>
      <w:r w:rsidR="00F27E9F" w:rsidRPr="00F27E9F">
        <w:rPr>
          <w:i/>
        </w:rPr>
        <w:t>emplate update</w:t>
      </w:r>
      <w:r>
        <w:rPr>
          <w:i/>
        </w:rPr>
        <w:t>d</w:t>
      </w:r>
      <w:r w:rsidR="00F27E9F" w:rsidRPr="00F27E9F">
        <w:rPr>
          <w:i/>
        </w:rPr>
        <w:t xml:space="preserve">: </w:t>
      </w:r>
      <w:r w:rsidR="00740E5E">
        <w:rPr>
          <w:i/>
        </w:rPr>
        <w:t>July 7, 2023</w:t>
      </w:r>
    </w:p>
    <w:p w14:paraId="1C5AB5D2" w14:textId="77777777" w:rsidR="000D7E27" w:rsidRDefault="000D7E27" w:rsidP="000D7E27">
      <w:pPr>
        <w:jc w:val="center"/>
        <w:rPr>
          <w:b/>
          <w:i/>
          <w:color w:val="C00000"/>
        </w:rPr>
      </w:pPr>
    </w:p>
    <w:p w14:paraId="5EFE0304" w14:textId="77777777" w:rsidR="00F27E9F" w:rsidRPr="009928A0" w:rsidRDefault="00F27E9F" w:rsidP="000D7E27">
      <w:pPr>
        <w:jc w:val="center"/>
        <w:rPr>
          <w:b/>
          <w:i/>
          <w:color w:val="C00000"/>
        </w:rPr>
      </w:pPr>
    </w:p>
    <w:p w14:paraId="51C6A677" w14:textId="77777777" w:rsidR="000D7E27" w:rsidRPr="00DA09B9" w:rsidRDefault="000D7E27" w:rsidP="000D7E27">
      <w:pPr>
        <w:jc w:val="center"/>
        <w:rPr>
          <w:color w:val="0000FF"/>
          <w:sz w:val="32"/>
          <w:szCs w:val="32"/>
        </w:rPr>
      </w:pPr>
      <w:r w:rsidRPr="00DA09B9">
        <w:rPr>
          <w:color w:val="0000FF"/>
          <w:sz w:val="32"/>
          <w:szCs w:val="32"/>
        </w:rPr>
        <w:t xml:space="preserve">[Delete this page before </w:t>
      </w:r>
      <w:r w:rsidR="00147C4E">
        <w:rPr>
          <w:color w:val="0000FF"/>
          <w:sz w:val="32"/>
          <w:szCs w:val="32"/>
        </w:rPr>
        <w:t>publishing</w:t>
      </w:r>
      <w:r w:rsidRPr="00DA09B9">
        <w:rPr>
          <w:color w:val="0000FF"/>
          <w:sz w:val="32"/>
          <w:szCs w:val="32"/>
        </w:rPr>
        <w:t xml:space="preserve"> your syllabus.]</w:t>
      </w:r>
    </w:p>
    <w:p w14:paraId="4CED004A" w14:textId="77777777" w:rsidR="00385751" w:rsidRPr="009928A0" w:rsidRDefault="00385751" w:rsidP="008F2E0F">
      <w:pPr>
        <w:jc w:val="center"/>
        <w:rPr>
          <w:b/>
          <w:i/>
          <w:color w:val="C00000"/>
        </w:rPr>
      </w:pPr>
    </w:p>
    <w:p w14:paraId="3B3107A7" w14:textId="77777777" w:rsidR="00385751" w:rsidRPr="009928A0" w:rsidRDefault="00385751" w:rsidP="008F2E0F">
      <w:pPr>
        <w:rPr>
          <w:color w:val="C00000"/>
        </w:rPr>
        <w:sectPr w:rsidR="00385751" w:rsidRPr="009928A0" w:rsidSect="00385751">
          <w:footerReference w:type="default" r:id="rId10"/>
          <w:pgSz w:w="12240" w:h="15840"/>
          <w:pgMar w:top="720" w:right="1080" w:bottom="720" w:left="1080" w:header="720" w:footer="720" w:gutter="0"/>
          <w:cols w:space="720"/>
          <w:docGrid w:linePitch="360"/>
        </w:sectPr>
      </w:pPr>
    </w:p>
    <w:p w14:paraId="62FF534E" w14:textId="77777777" w:rsidR="00385751" w:rsidRPr="009928A0" w:rsidRDefault="00385751" w:rsidP="008F2E0F">
      <w:pPr>
        <w:rPr>
          <w:noProof/>
          <w:color w:val="C00000"/>
        </w:rPr>
      </w:pPr>
    </w:p>
    <w:tbl>
      <w:tblPr>
        <w:tblW w:w="0" w:type="auto"/>
        <w:jc w:val="center"/>
        <w:tblLook w:val="04A0" w:firstRow="1" w:lastRow="0" w:firstColumn="1" w:lastColumn="0" w:noHBand="0" w:noVBand="1"/>
      </w:tblPr>
      <w:tblGrid>
        <w:gridCol w:w="2906"/>
        <w:gridCol w:w="2970"/>
      </w:tblGrid>
      <w:tr w:rsidR="00385751" w:rsidRPr="009928A0" w14:paraId="3B726563" w14:textId="77777777">
        <w:trPr>
          <w:trHeight w:val="1025"/>
          <w:jc w:val="center"/>
        </w:trPr>
        <w:tc>
          <w:tcPr>
            <w:tcW w:w="2906" w:type="dxa"/>
          </w:tcPr>
          <w:p w14:paraId="782BB5AB" w14:textId="77777777" w:rsidR="00385751" w:rsidRPr="009928A0" w:rsidRDefault="00385751" w:rsidP="008F2E0F">
            <w:pPr>
              <w:rPr>
                <w:sz w:val="4"/>
                <w:szCs w:val="4"/>
              </w:rPr>
            </w:pPr>
          </w:p>
          <w:p w14:paraId="3FE55543" w14:textId="77777777" w:rsidR="00385751" w:rsidRPr="009928A0" w:rsidRDefault="00CA6A5A" w:rsidP="008F2E0F">
            <w:r>
              <w:rPr>
                <w:noProof/>
              </w:rPr>
              <mc:AlternateContent>
                <mc:Choice Requires="wps">
                  <w:drawing>
                    <wp:anchor distT="0" distB="0" distL="114300" distR="114300" simplePos="0" relativeHeight="251659264" behindDoc="0" locked="0" layoutInCell="1" allowOverlap="1" wp14:anchorId="4917F11F" wp14:editId="3689FE64">
                      <wp:simplePos x="0" y="0"/>
                      <wp:positionH relativeFrom="column">
                        <wp:posOffset>1768475</wp:posOffset>
                      </wp:positionH>
                      <wp:positionV relativeFrom="paragraph">
                        <wp:posOffset>81280</wp:posOffset>
                      </wp:positionV>
                      <wp:extent cx="635" cy="406400"/>
                      <wp:effectExtent l="15875" t="17780" r="21590" b="203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FBDDB" id="AutoShape 5" o:spid="_x0000_s1026" type="#_x0000_t32" style="position:absolute;margin-left:139.25pt;margin-top:6.4pt;width:.05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"/>
                  </w:pict>
                </mc:Fallback>
              </mc:AlternateContent>
            </w:r>
            <w:r>
              <w:rPr>
                <w:noProof/>
              </w:rPr>
              <w:drawing>
                <wp:inline distT="0" distB="0" distL="0" distR="0" wp14:anchorId="66F10AC8" wp14:editId="48378D4C">
                  <wp:extent cx="1668145" cy="575945"/>
                  <wp:effectExtent l="0" t="0" r="8255" b="8255"/>
                  <wp:docPr id="2" name="Picture 1" descr="C:\Documents and Settings\bwilcox\My Documents\My Pictures\Adobe\Other Photos\3759740131\DruryHorizontalStacked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wilcox\My Documents\My Pictures\Adobe\Other Photos\3759740131\DruryHorizontalStacked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145" cy="575945"/>
                          </a:xfrm>
                          <a:prstGeom prst="rect">
                            <a:avLst/>
                          </a:prstGeom>
                          <a:noFill/>
                          <a:ln>
                            <a:noFill/>
                          </a:ln>
                        </pic:spPr>
                      </pic:pic>
                    </a:graphicData>
                  </a:graphic>
                </wp:inline>
              </w:drawing>
            </w:r>
          </w:p>
        </w:tc>
        <w:tc>
          <w:tcPr>
            <w:tcW w:w="2970" w:type="dxa"/>
          </w:tcPr>
          <w:p w14:paraId="5C04B3CB" w14:textId="77777777" w:rsidR="00385751" w:rsidRPr="009928A0" w:rsidRDefault="00CA6A5A" w:rsidP="008F2E0F">
            <w:r>
              <w:rPr>
                <w:noProof/>
              </w:rPr>
              <mc:AlternateContent>
                <mc:Choice Requires="wps">
                  <w:drawing>
                    <wp:anchor distT="0" distB="0" distL="114300" distR="114300" simplePos="0" relativeHeight="251658240" behindDoc="0" locked="0" layoutInCell="1" allowOverlap="1" wp14:anchorId="16347301" wp14:editId="752CB165">
                      <wp:simplePos x="0" y="0"/>
                      <wp:positionH relativeFrom="column">
                        <wp:posOffset>-20320</wp:posOffset>
                      </wp:positionH>
                      <wp:positionV relativeFrom="paragraph">
                        <wp:posOffset>55245</wp:posOffset>
                      </wp:positionV>
                      <wp:extent cx="1809115" cy="523875"/>
                      <wp:effectExtent l="5080" t="4445" r="190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F28A2" w14:textId="77777777" w:rsidR="0028271C" w:rsidRPr="00F92DB0" w:rsidRDefault="0028271C" w:rsidP="00385751">
                                  <w:pPr>
                                    <w:spacing w:line="220" w:lineRule="exact"/>
                                    <w:rPr>
                                      <w:rFonts w:ascii="Calibri" w:hAnsi="Calibri" w:cs="Calibri"/>
                                      <w:sz w:val="20"/>
                                      <w:szCs w:val="20"/>
                                    </w:rPr>
                                  </w:pPr>
                                  <w:r w:rsidRPr="00F92DB0">
                                    <w:rPr>
                                      <w:rFonts w:ascii="Calibri" w:hAnsi="Calibri" w:cs="Calibri"/>
                                      <w:sz w:val="20"/>
                                      <w:szCs w:val="20"/>
                                    </w:rPr>
                                    <w:t>SCHOOL OF EDUCATION AND CHILD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47301" id="Text Box 4" o:spid="_x0000_s1027" type="#_x0000_t202" style="position:absolute;margin-left:-1.6pt;margin-top:4.35pt;width:142.4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" stroked="f">
                      <v:textbox>
                        <w:txbxContent>
                          <w:p w14:paraId="42DF28A2" w14:textId="77777777" w:rsidR="0028271C" w:rsidRPr="00F92DB0" w:rsidRDefault="0028271C" w:rsidP="00385751">
                            <w:pPr>
                              <w:spacing w:line="220" w:lineRule="exact"/>
                              <w:rPr>
                                <w:rFonts w:ascii="Calibri" w:hAnsi="Calibri" w:cs="Calibri"/>
                                <w:sz w:val="20"/>
                                <w:szCs w:val="20"/>
                              </w:rPr>
                            </w:pPr>
                            <w:r w:rsidRPr="00F92DB0">
                              <w:rPr>
                                <w:rFonts w:ascii="Calibri" w:hAnsi="Calibri" w:cs="Calibri"/>
                                <w:sz w:val="20"/>
                                <w:szCs w:val="20"/>
                              </w:rPr>
                              <w:t>SCHOOL OF EDUCATION AND CHILD DEVELOPMENT</w:t>
                            </w:r>
                          </w:p>
                        </w:txbxContent>
                      </v:textbox>
                    </v:shape>
                  </w:pict>
                </mc:Fallback>
              </mc:AlternateContent>
            </w:r>
          </w:p>
        </w:tc>
      </w:tr>
    </w:tbl>
    <w:p w14:paraId="2EA85D5C" w14:textId="77777777" w:rsidR="00385751" w:rsidRPr="009928A0" w:rsidRDefault="00385751" w:rsidP="008F2E0F">
      <w:pPr>
        <w:pStyle w:val="Heading3"/>
        <w:rPr>
          <w:b w:val="0"/>
          <w:bCs/>
          <w:sz w:val="24"/>
          <w:szCs w:val="24"/>
        </w:rPr>
      </w:pPr>
    </w:p>
    <w:p w14:paraId="0C125676" w14:textId="77777777" w:rsidR="00974F41" w:rsidRPr="009928A0" w:rsidRDefault="00974F41" w:rsidP="008F2E0F">
      <w:pPr>
        <w:jc w:val="center"/>
        <w:rPr>
          <w:b/>
          <w:bCs/>
          <w:sz w:val="28"/>
          <w:szCs w:val="28"/>
        </w:rPr>
      </w:pPr>
    </w:p>
    <w:p w14:paraId="368B9DA5" w14:textId="1DEA659D" w:rsidR="00385751" w:rsidRPr="00AB45D2" w:rsidRDefault="00DB066F" w:rsidP="008F2E0F">
      <w:pPr>
        <w:jc w:val="center"/>
        <w:rPr>
          <w:b/>
          <w:bCs/>
          <w:color w:val="0070C0"/>
          <w:sz w:val="28"/>
          <w:szCs w:val="28"/>
        </w:rPr>
      </w:pPr>
      <w:r>
        <w:rPr>
          <w:b/>
          <w:bCs/>
          <w:sz w:val="28"/>
          <w:szCs w:val="28"/>
        </w:rPr>
        <w:t>G</w:t>
      </w:r>
      <w:r w:rsidR="0000411B" w:rsidRPr="009928A0">
        <w:rPr>
          <w:b/>
          <w:bCs/>
          <w:sz w:val="28"/>
          <w:szCs w:val="28"/>
        </w:rPr>
        <w:t xml:space="preserve">raduate </w:t>
      </w:r>
      <w:r w:rsidR="00385751" w:rsidRPr="009928A0">
        <w:rPr>
          <w:b/>
          <w:bCs/>
          <w:sz w:val="28"/>
          <w:szCs w:val="28"/>
        </w:rPr>
        <w:t>Course Syllabus</w:t>
      </w:r>
      <w:r w:rsidR="00302FD6">
        <w:rPr>
          <w:b/>
          <w:bCs/>
          <w:sz w:val="28"/>
          <w:szCs w:val="28"/>
        </w:rPr>
        <w:t xml:space="preserve"> </w:t>
      </w:r>
      <w:r w:rsidR="00302FD6" w:rsidRPr="00AB45D2">
        <w:rPr>
          <w:b/>
          <w:bCs/>
          <w:color w:val="0070C0"/>
          <w:sz w:val="28"/>
          <w:szCs w:val="28"/>
        </w:rPr>
        <w:t>(Seated/Blended</w:t>
      </w:r>
      <w:r w:rsidR="004A2C61" w:rsidRPr="00AB45D2">
        <w:rPr>
          <w:b/>
          <w:bCs/>
          <w:color w:val="0070C0"/>
          <w:sz w:val="28"/>
          <w:szCs w:val="28"/>
        </w:rPr>
        <w:t>/Online</w:t>
      </w:r>
      <w:r w:rsidR="00302FD6" w:rsidRPr="00AB45D2">
        <w:rPr>
          <w:b/>
          <w:bCs/>
          <w:color w:val="0070C0"/>
          <w:sz w:val="28"/>
          <w:szCs w:val="28"/>
        </w:rPr>
        <w:t>)</w:t>
      </w:r>
    </w:p>
    <w:p w14:paraId="4DFEFA8A" w14:textId="49DE5075" w:rsidR="00AB45D2" w:rsidRPr="00AB45D2" w:rsidRDefault="00AB45D2" w:rsidP="008F2E0F">
      <w:pPr>
        <w:jc w:val="center"/>
        <w:rPr>
          <w:b/>
          <w:bCs/>
          <w:color w:val="0070C0"/>
          <w:sz w:val="28"/>
          <w:szCs w:val="28"/>
        </w:rPr>
      </w:pPr>
      <w:r w:rsidRPr="00AB45D2">
        <w:rPr>
          <w:b/>
          <w:bCs/>
          <w:color w:val="0070C0"/>
          <w:sz w:val="28"/>
          <w:szCs w:val="28"/>
        </w:rPr>
        <w:t>INSERT Course CODE/TITLE</w:t>
      </w:r>
    </w:p>
    <w:p w14:paraId="252BA64C" w14:textId="77777777" w:rsidR="008F2E0F" w:rsidRPr="009928A0" w:rsidRDefault="008F2E0F" w:rsidP="008F2E0F">
      <w:pPr>
        <w:jc w:val="center"/>
        <w:rPr>
          <w:b/>
          <w:bCs/>
          <w:sz w:val="28"/>
          <w:szCs w:val="28"/>
        </w:rPr>
      </w:pPr>
    </w:p>
    <w:p w14:paraId="169785E8" w14:textId="77777777" w:rsidR="00974F41" w:rsidRPr="009928A0" w:rsidRDefault="00974F41" w:rsidP="009C3132">
      <w:pPr>
        <w:pStyle w:val="NormalWeb"/>
        <w:spacing w:before="0" w:beforeAutospacing="0" w:after="0" w:afterAutospacing="0"/>
        <w:jc w:val="both"/>
        <w:rPr>
          <w:rFonts w:ascii="Times New Roman" w:hAnsi="Times New Roman"/>
          <w:b/>
        </w:rPr>
      </w:pPr>
    </w:p>
    <w:p w14:paraId="4DF8D605" w14:textId="77777777" w:rsidR="00385751" w:rsidRPr="009928A0" w:rsidRDefault="008F2E0F" w:rsidP="00910D8D">
      <w:pPr>
        <w:pStyle w:val="NormalWeb"/>
        <w:spacing w:before="0" w:beforeAutospacing="0" w:after="0" w:afterAutospacing="0"/>
        <w:rPr>
          <w:rFonts w:ascii="Times New Roman" w:hAnsi="Times New Roman"/>
        </w:rPr>
      </w:pPr>
      <w:r w:rsidRPr="009928A0">
        <w:rPr>
          <w:rFonts w:ascii="Times New Roman" w:hAnsi="Times New Roman"/>
          <w:b/>
        </w:rPr>
        <w:t>Drury University Mission:</w:t>
      </w:r>
      <w:r w:rsidRPr="009928A0">
        <w:rPr>
          <w:rFonts w:ascii="Times New Roman" w:hAnsi="Times New Roman"/>
          <w:i/>
        </w:rPr>
        <w:t xml:space="preserve"> </w:t>
      </w:r>
      <w:r w:rsidR="00910D8D" w:rsidRPr="009928A0">
        <w:rPr>
          <w:rFonts w:ascii="Times New Roman" w:hAnsi="Times New Roman"/>
          <w:i/>
        </w:rPr>
        <w:br/>
      </w:r>
      <w:r w:rsidR="00910D8D" w:rsidRPr="009928A0">
        <w:rPr>
          <w:rFonts w:ascii="Times New Roman" w:hAnsi="Times New Roman"/>
        </w:rPr>
        <w:t>Drury University is an independent university, church-related in the liberal arts tradition, and committed to personalized education in a community of scholars who value the arts of teaching and learning. Education at Drury seeks to cultivate spiritual sensibilities and imaginative faculties as well as ethical insight and critical thought; to foster the integration of theoretical and practical knowledge; and to liberate persons to participate responsibly in and contribute to a global community.</w:t>
      </w:r>
    </w:p>
    <w:p w14:paraId="5E375542" w14:textId="77777777" w:rsidR="00974F41" w:rsidRPr="009928A0" w:rsidRDefault="00974F41" w:rsidP="00EF5AA3">
      <w:pPr>
        <w:pStyle w:val="NormalWeb"/>
        <w:spacing w:before="0" w:beforeAutospacing="0" w:after="0" w:afterAutospacing="0"/>
        <w:rPr>
          <w:rFonts w:ascii="Times New Roman" w:hAnsi="Times New Roman"/>
          <w:b/>
        </w:rPr>
      </w:pPr>
    </w:p>
    <w:p w14:paraId="0BCE9DD8" w14:textId="77777777" w:rsidR="00EF5AA3" w:rsidRPr="009928A0" w:rsidRDefault="008F2E0F" w:rsidP="00910D8D">
      <w:pPr>
        <w:pStyle w:val="NormalWeb"/>
        <w:spacing w:before="0" w:beforeAutospacing="0" w:after="0" w:afterAutospacing="0"/>
        <w:rPr>
          <w:rFonts w:ascii="Times New Roman" w:hAnsi="Times New Roman"/>
        </w:rPr>
      </w:pPr>
      <w:r w:rsidRPr="009928A0">
        <w:rPr>
          <w:rFonts w:ascii="Times New Roman" w:hAnsi="Times New Roman"/>
          <w:b/>
        </w:rPr>
        <w:t>S</w:t>
      </w:r>
      <w:r w:rsidR="00EF5AA3" w:rsidRPr="009928A0">
        <w:rPr>
          <w:rFonts w:ascii="Times New Roman" w:hAnsi="Times New Roman"/>
          <w:b/>
        </w:rPr>
        <w:t>chool of Education and Child Development</w:t>
      </w:r>
      <w:r w:rsidRPr="009928A0">
        <w:rPr>
          <w:rFonts w:ascii="Times New Roman" w:hAnsi="Times New Roman"/>
          <w:b/>
        </w:rPr>
        <w:t xml:space="preserve"> Mission:</w:t>
      </w:r>
      <w:r w:rsidR="00910D8D" w:rsidRPr="009928A0">
        <w:rPr>
          <w:rFonts w:ascii="Times New Roman" w:hAnsi="Times New Roman"/>
          <w:b/>
        </w:rPr>
        <w:br/>
      </w:r>
      <w:r w:rsidR="00910D8D" w:rsidRPr="009928A0">
        <w:rPr>
          <w:rFonts w:ascii="Times New Roman" w:hAnsi="Times New Roman"/>
        </w:rPr>
        <w:t>To prepare the best educators for diverse 21</w:t>
      </w:r>
      <w:r w:rsidR="00910D8D" w:rsidRPr="009928A0">
        <w:rPr>
          <w:rFonts w:ascii="Times New Roman" w:hAnsi="Times New Roman"/>
          <w:vertAlign w:val="superscript"/>
        </w:rPr>
        <w:t>st</w:t>
      </w:r>
      <w:r w:rsidR="00910D8D" w:rsidRPr="009928A0">
        <w:rPr>
          <w:rFonts w:ascii="Times New Roman" w:hAnsi="Times New Roman"/>
        </w:rPr>
        <w:t xml:space="preserve"> Century learning environments.</w:t>
      </w:r>
    </w:p>
    <w:p w14:paraId="108A2B48" w14:textId="77777777" w:rsidR="00910D8D" w:rsidRPr="009928A0" w:rsidRDefault="00910D8D" w:rsidP="00910D8D">
      <w:pPr>
        <w:pStyle w:val="NormalWeb"/>
        <w:spacing w:before="0" w:beforeAutospacing="0" w:after="0" w:afterAutospacing="0"/>
        <w:rPr>
          <w:rFonts w:ascii="Times New Roman" w:hAnsi="Times New Roman"/>
        </w:rPr>
      </w:pPr>
    </w:p>
    <w:p w14:paraId="1FAB2B65" w14:textId="77777777" w:rsidR="00910D8D" w:rsidRPr="009928A0" w:rsidRDefault="00910D8D" w:rsidP="00910D8D">
      <w:pPr>
        <w:pStyle w:val="NormalWeb"/>
        <w:spacing w:before="0" w:beforeAutospacing="0" w:after="0" w:afterAutospacing="0"/>
        <w:rPr>
          <w:rFonts w:ascii="Times New Roman" w:hAnsi="Times New Roman"/>
        </w:rPr>
      </w:pPr>
    </w:p>
    <w:p w14:paraId="04AC8B0D" w14:textId="77777777" w:rsidR="00910D8D" w:rsidRPr="009928A0" w:rsidRDefault="00910D8D" w:rsidP="00910D8D">
      <w:pPr>
        <w:pStyle w:val="NormalWeb"/>
        <w:spacing w:before="0" w:beforeAutospacing="0" w:after="0" w:afterAutospacing="0"/>
        <w:rPr>
          <w:rFonts w:ascii="Times New Roman" w:hAnsi="Times New Roman"/>
          <w:b/>
        </w:rPr>
      </w:pPr>
    </w:p>
    <w:p w14:paraId="6A5F1E87" w14:textId="77777777" w:rsidR="00E1627D" w:rsidRPr="009928A0" w:rsidRDefault="00CA6A5A" w:rsidP="00EF5AA3">
      <w:pPr>
        <w:pStyle w:val="NormalWeb"/>
        <w:spacing w:before="0" w:beforeAutospacing="0" w:after="0" w:afterAutospacing="0"/>
        <w:jc w:val="center"/>
        <w:rPr>
          <w:rFonts w:ascii="Times New Roman" w:hAnsi="Times New Roman"/>
        </w:rPr>
      </w:pPr>
      <w:r>
        <w:rPr>
          <w:rFonts w:ascii="Times New Roman" w:hAnsi="Times New Roman"/>
          <w:noProof/>
        </w:rPr>
        <w:drawing>
          <wp:inline distT="0" distB="0" distL="0" distR="0" wp14:anchorId="4E9E6D32" wp14:editId="2ECFFA98">
            <wp:extent cx="5139055" cy="3556000"/>
            <wp:effectExtent l="0" t="0" r="0" b="0"/>
            <wp:docPr id="3" name="Picture 3" descr="bridge_MoS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_MoS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055" cy="3556000"/>
                    </a:xfrm>
                    <a:prstGeom prst="rect">
                      <a:avLst/>
                    </a:prstGeom>
                    <a:noFill/>
                    <a:ln>
                      <a:noFill/>
                    </a:ln>
                  </pic:spPr>
                </pic:pic>
              </a:graphicData>
            </a:graphic>
          </wp:inline>
        </w:drawing>
      </w:r>
    </w:p>
    <w:p w14:paraId="5E2312B5" w14:textId="77777777" w:rsidR="00BC401E" w:rsidRPr="009928A0" w:rsidRDefault="009B55EF" w:rsidP="009B55EF">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rPr>
          <w:rFonts w:ascii="Times New Roman" w:hAnsi="Times New Roman"/>
          <w:vanish/>
        </w:rPr>
      </w:pPr>
      <w:r w:rsidRPr="009928A0">
        <w:rPr>
          <w:rFonts w:ascii="Times New Roman" w:hAnsi="Times New Roman"/>
          <w:b/>
        </w:rPr>
        <w:br w:type="page"/>
      </w:r>
    </w:p>
    <w:p w14:paraId="029198A7" w14:textId="77777777" w:rsidR="00025673" w:rsidRPr="009928A0" w:rsidRDefault="00025673" w:rsidP="00B220A6">
      <w:pPr>
        <w:pStyle w:val="NormalWeb"/>
        <w:spacing w:before="0" w:beforeAutospacing="0" w:after="0" w:afterAutospacing="0"/>
        <w:rPr>
          <w:rFonts w:ascii="Times New Roman" w:hAnsi="Times New Roman"/>
          <w:sz w:val="16"/>
          <w:szCs w:val="16"/>
        </w:rPr>
      </w:pPr>
    </w:p>
    <w:tbl>
      <w:tblPr>
        <w:tblW w:w="0" w:type="auto"/>
        <w:tblCellMar>
          <w:left w:w="115" w:type="dxa"/>
          <w:bottom w:w="72" w:type="dxa"/>
          <w:right w:w="115" w:type="dxa"/>
        </w:tblCellMar>
        <w:tblLook w:val="04A0" w:firstRow="1" w:lastRow="0" w:firstColumn="1" w:lastColumn="0" w:noHBand="0" w:noVBand="1"/>
      </w:tblPr>
      <w:tblGrid>
        <w:gridCol w:w="1442"/>
        <w:gridCol w:w="342"/>
        <w:gridCol w:w="1070"/>
        <w:gridCol w:w="2576"/>
        <w:gridCol w:w="2761"/>
        <w:gridCol w:w="1699"/>
        <w:gridCol w:w="190"/>
      </w:tblGrid>
      <w:tr w:rsidR="009B55EF" w:rsidRPr="009928A0" w14:paraId="46DFAD8D" w14:textId="77777777" w:rsidTr="003F36FE">
        <w:tc>
          <w:tcPr>
            <w:tcW w:w="1784" w:type="dxa"/>
            <w:gridSpan w:val="2"/>
            <w:shd w:val="clear" w:color="auto" w:fill="auto"/>
          </w:tcPr>
          <w:p w14:paraId="2699EB8D"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Course Title:</w:t>
            </w:r>
          </w:p>
        </w:tc>
        <w:tc>
          <w:tcPr>
            <w:tcW w:w="8296" w:type="dxa"/>
            <w:gridSpan w:val="5"/>
            <w:shd w:val="clear" w:color="auto" w:fill="auto"/>
          </w:tcPr>
          <w:p w14:paraId="79EE527E"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[Insert course title – use actual title from academic catalog.]</w:t>
            </w:r>
          </w:p>
        </w:tc>
      </w:tr>
      <w:tr w:rsidR="009B55EF" w:rsidRPr="009928A0" w14:paraId="33377BBE" w14:textId="77777777" w:rsidTr="003F36FE">
        <w:tc>
          <w:tcPr>
            <w:tcW w:w="1784" w:type="dxa"/>
            <w:gridSpan w:val="2"/>
            <w:shd w:val="clear" w:color="auto" w:fill="auto"/>
          </w:tcPr>
          <w:p w14:paraId="0E11C4C8"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Course Number:</w:t>
            </w:r>
            <w:r w:rsidRPr="009928A0">
              <w:rPr>
                <w:rFonts w:ascii="Times New Roman" w:hAnsi="Times New Roman"/>
                <w:b/>
              </w:rPr>
              <w:tab/>
            </w:r>
          </w:p>
        </w:tc>
        <w:tc>
          <w:tcPr>
            <w:tcW w:w="8296" w:type="dxa"/>
            <w:gridSpan w:val="5"/>
            <w:shd w:val="clear" w:color="auto" w:fill="auto"/>
          </w:tcPr>
          <w:p w14:paraId="5AB6D5DE"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[Insert course number – include course prefix, number, location, section.]</w:t>
            </w:r>
          </w:p>
        </w:tc>
      </w:tr>
      <w:tr w:rsidR="009B55EF" w:rsidRPr="009928A0" w14:paraId="7CFBB6FA" w14:textId="77777777" w:rsidTr="003F36FE">
        <w:tc>
          <w:tcPr>
            <w:tcW w:w="1784" w:type="dxa"/>
            <w:gridSpan w:val="2"/>
            <w:shd w:val="clear" w:color="auto" w:fill="auto"/>
          </w:tcPr>
          <w:p w14:paraId="7292F68C"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Course Semester:</w:t>
            </w:r>
          </w:p>
        </w:tc>
        <w:tc>
          <w:tcPr>
            <w:tcW w:w="8296" w:type="dxa"/>
            <w:gridSpan w:val="5"/>
            <w:shd w:val="clear" w:color="auto" w:fill="auto"/>
          </w:tcPr>
          <w:p w14:paraId="0B09407D" w14:textId="77777777" w:rsidR="00025673" w:rsidRPr="009928A0" w:rsidRDefault="00025673" w:rsidP="003A326C">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[List semester</w:t>
            </w:r>
            <w:r w:rsidR="005C49D0">
              <w:rPr>
                <w:rFonts w:ascii="Times New Roman" w:hAnsi="Times New Roman"/>
                <w:i/>
                <w:color w:val="0000FF"/>
              </w:rPr>
              <w:t xml:space="preserve"> and year</w:t>
            </w:r>
            <w:r w:rsidRPr="009928A0">
              <w:rPr>
                <w:rFonts w:ascii="Times New Roman" w:hAnsi="Times New Roman"/>
                <w:i/>
                <w:color w:val="0000FF"/>
              </w:rPr>
              <w:t xml:space="preserve"> – such as Fall 201</w:t>
            </w:r>
            <w:r w:rsidR="003A326C">
              <w:rPr>
                <w:rFonts w:ascii="Times New Roman" w:hAnsi="Times New Roman"/>
                <w:i/>
                <w:color w:val="0000FF"/>
              </w:rPr>
              <w:t>8</w:t>
            </w:r>
            <w:r w:rsidRPr="009928A0">
              <w:rPr>
                <w:rFonts w:ascii="Times New Roman" w:hAnsi="Times New Roman"/>
                <w:i/>
                <w:color w:val="0000FF"/>
              </w:rPr>
              <w:t>.]</w:t>
            </w:r>
          </w:p>
        </w:tc>
      </w:tr>
      <w:tr w:rsidR="009B55EF" w:rsidRPr="009928A0" w14:paraId="150993AD" w14:textId="77777777" w:rsidTr="003F36FE">
        <w:tc>
          <w:tcPr>
            <w:tcW w:w="1784" w:type="dxa"/>
            <w:gridSpan w:val="2"/>
            <w:shd w:val="clear" w:color="auto" w:fill="auto"/>
          </w:tcPr>
          <w:p w14:paraId="5FA77E2B"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Course Schedule:</w:t>
            </w:r>
          </w:p>
        </w:tc>
        <w:tc>
          <w:tcPr>
            <w:tcW w:w="8296" w:type="dxa"/>
            <w:gridSpan w:val="5"/>
            <w:shd w:val="clear" w:color="auto" w:fill="auto"/>
          </w:tcPr>
          <w:p w14:paraId="37A02072"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[List meeting days and times of the course.]</w:t>
            </w:r>
          </w:p>
        </w:tc>
      </w:tr>
      <w:tr w:rsidR="009B55EF" w:rsidRPr="009928A0" w14:paraId="18714BD6" w14:textId="77777777" w:rsidTr="003F36FE">
        <w:tc>
          <w:tcPr>
            <w:tcW w:w="1784" w:type="dxa"/>
            <w:gridSpan w:val="2"/>
            <w:shd w:val="clear" w:color="auto" w:fill="auto"/>
          </w:tcPr>
          <w:p w14:paraId="2B731AA8"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Course Location:</w:t>
            </w:r>
          </w:p>
        </w:tc>
        <w:tc>
          <w:tcPr>
            <w:tcW w:w="8296" w:type="dxa"/>
            <w:gridSpan w:val="5"/>
            <w:shd w:val="clear" w:color="auto" w:fill="auto"/>
          </w:tcPr>
          <w:p w14:paraId="79D26B74"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[List the campus location, building name and room number.]</w:t>
            </w:r>
          </w:p>
        </w:tc>
      </w:tr>
      <w:tr w:rsidR="009B55EF" w:rsidRPr="009928A0" w14:paraId="02FA889A" w14:textId="77777777" w:rsidTr="003F36FE">
        <w:tc>
          <w:tcPr>
            <w:tcW w:w="1784" w:type="dxa"/>
            <w:gridSpan w:val="2"/>
            <w:shd w:val="clear" w:color="auto" w:fill="auto"/>
          </w:tcPr>
          <w:p w14:paraId="4D770C9C"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Instructor:</w:t>
            </w:r>
          </w:p>
        </w:tc>
        <w:tc>
          <w:tcPr>
            <w:tcW w:w="8296" w:type="dxa"/>
            <w:gridSpan w:val="5"/>
            <w:shd w:val="clear" w:color="auto" w:fill="auto"/>
          </w:tcPr>
          <w:p w14:paraId="6B2B9B87"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[Insert your name.]</w:t>
            </w:r>
          </w:p>
        </w:tc>
      </w:tr>
      <w:tr w:rsidR="009B55EF" w:rsidRPr="009928A0" w14:paraId="2CB7C344" w14:textId="77777777" w:rsidTr="003F36FE">
        <w:tc>
          <w:tcPr>
            <w:tcW w:w="1784" w:type="dxa"/>
            <w:gridSpan w:val="2"/>
            <w:vMerge w:val="restart"/>
            <w:shd w:val="clear" w:color="auto" w:fill="auto"/>
          </w:tcPr>
          <w:p w14:paraId="6057277A" w14:textId="77777777" w:rsidR="009B55EF" w:rsidRPr="009928A0" w:rsidRDefault="009B55EF"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Contact Information:</w:t>
            </w:r>
          </w:p>
        </w:tc>
        <w:tc>
          <w:tcPr>
            <w:tcW w:w="8296" w:type="dxa"/>
            <w:gridSpan w:val="5"/>
            <w:shd w:val="clear" w:color="auto" w:fill="auto"/>
          </w:tcPr>
          <w:p w14:paraId="0A92619F" w14:textId="5CE923C5" w:rsidR="009B55EF" w:rsidRPr="009928A0" w:rsidRDefault="008E708B" w:rsidP="00D81512">
            <w:pPr>
              <w:pStyle w:val="NormalWeb"/>
              <w:spacing w:before="0" w:beforeAutospacing="0" w:after="0" w:afterAutospacing="0"/>
              <w:rPr>
                <w:rFonts w:ascii="Times New Roman" w:hAnsi="Times New Roman"/>
                <w:sz w:val="16"/>
                <w:szCs w:val="16"/>
              </w:rPr>
            </w:pPr>
            <w:r>
              <w:rPr>
                <w:rFonts w:ascii="Times New Roman" w:hAnsi="Times New Roman"/>
              </w:rPr>
              <w:t xml:space="preserve">DU Office </w:t>
            </w:r>
            <w:r w:rsidR="009B55EF" w:rsidRPr="009928A0">
              <w:rPr>
                <w:rFonts w:ascii="Times New Roman" w:hAnsi="Times New Roman"/>
              </w:rPr>
              <w:t>Phone:</w:t>
            </w:r>
          </w:p>
        </w:tc>
      </w:tr>
      <w:tr w:rsidR="009B55EF" w:rsidRPr="009928A0" w14:paraId="367AA628" w14:textId="77777777" w:rsidTr="003F36FE">
        <w:tc>
          <w:tcPr>
            <w:tcW w:w="1784" w:type="dxa"/>
            <w:gridSpan w:val="2"/>
            <w:vMerge/>
            <w:shd w:val="clear" w:color="auto" w:fill="auto"/>
          </w:tcPr>
          <w:p w14:paraId="20CACB84" w14:textId="77777777" w:rsidR="009B55EF" w:rsidRPr="009928A0" w:rsidRDefault="009B55EF" w:rsidP="00D81512">
            <w:pPr>
              <w:pStyle w:val="NormalWeb"/>
              <w:spacing w:before="0" w:beforeAutospacing="0" w:after="0" w:afterAutospacing="0"/>
              <w:rPr>
                <w:rFonts w:ascii="Times New Roman" w:hAnsi="Times New Roman"/>
                <w:sz w:val="16"/>
                <w:szCs w:val="16"/>
              </w:rPr>
            </w:pPr>
          </w:p>
        </w:tc>
        <w:tc>
          <w:tcPr>
            <w:tcW w:w="8296" w:type="dxa"/>
            <w:gridSpan w:val="5"/>
            <w:shd w:val="clear" w:color="auto" w:fill="auto"/>
          </w:tcPr>
          <w:p w14:paraId="1EEE4931" w14:textId="059B6471" w:rsidR="009B55EF" w:rsidRPr="009928A0" w:rsidRDefault="008E708B" w:rsidP="00D81512">
            <w:pPr>
              <w:pStyle w:val="NormalWeb"/>
              <w:spacing w:before="0" w:beforeAutospacing="0" w:after="0" w:afterAutospacing="0"/>
              <w:rPr>
                <w:rFonts w:ascii="Times New Roman" w:hAnsi="Times New Roman"/>
                <w:sz w:val="16"/>
                <w:szCs w:val="16"/>
              </w:rPr>
            </w:pPr>
            <w:r>
              <w:rPr>
                <w:rFonts w:ascii="Times New Roman" w:hAnsi="Times New Roman"/>
              </w:rPr>
              <w:t xml:space="preserve">DU </w:t>
            </w:r>
            <w:r w:rsidR="009B55EF" w:rsidRPr="009928A0">
              <w:rPr>
                <w:rFonts w:ascii="Times New Roman" w:hAnsi="Times New Roman"/>
              </w:rPr>
              <w:t>Email:</w:t>
            </w:r>
          </w:p>
        </w:tc>
      </w:tr>
      <w:tr w:rsidR="009B55EF" w:rsidRPr="009928A0" w14:paraId="28DA0032" w14:textId="77777777" w:rsidTr="003F36FE">
        <w:tc>
          <w:tcPr>
            <w:tcW w:w="1784" w:type="dxa"/>
            <w:gridSpan w:val="2"/>
            <w:vMerge/>
            <w:shd w:val="clear" w:color="auto" w:fill="auto"/>
          </w:tcPr>
          <w:p w14:paraId="1A451FB4" w14:textId="77777777" w:rsidR="009B55EF" w:rsidRPr="009928A0" w:rsidRDefault="009B55EF" w:rsidP="00D81512">
            <w:pPr>
              <w:pStyle w:val="NormalWeb"/>
              <w:spacing w:before="0" w:beforeAutospacing="0" w:after="0" w:afterAutospacing="0"/>
              <w:rPr>
                <w:rFonts w:ascii="Times New Roman" w:hAnsi="Times New Roman"/>
                <w:sz w:val="16"/>
                <w:szCs w:val="16"/>
              </w:rPr>
            </w:pPr>
          </w:p>
        </w:tc>
        <w:tc>
          <w:tcPr>
            <w:tcW w:w="8296" w:type="dxa"/>
            <w:gridSpan w:val="5"/>
            <w:shd w:val="clear" w:color="auto" w:fill="auto"/>
          </w:tcPr>
          <w:p w14:paraId="68DE07B1" w14:textId="77777777" w:rsidR="009B55EF" w:rsidRPr="009928A0" w:rsidRDefault="009B55EF" w:rsidP="00D81512">
            <w:pPr>
              <w:pStyle w:val="NormalWeb"/>
              <w:spacing w:before="0" w:beforeAutospacing="0" w:after="0" w:afterAutospacing="0"/>
              <w:rPr>
                <w:rFonts w:ascii="Times New Roman" w:hAnsi="Times New Roman"/>
                <w:sz w:val="16"/>
                <w:szCs w:val="16"/>
              </w:rPr>
            </w:pPr>
            <w:r w:rsidRPr="009928A0">
              <w:rPr>
                <w:rFonts w:ascii="Times New Roman" w:hAnsi="Times New Roman"/>
              </w:rPr>
              <w:t>Office Hours:</w:t>
            </w:r>
          </w:p>
        </w:tc>
      </w:tr>
      <w:tr w:rsidR="009B55EF" w:rsidRPr="009928A0" w14:paraId="7F92FC47" w14:textId="77777777" w:rsidTr="003F36FE">
        <w:tc>
          <w:tcPr>
            <w:tcW w:w="1784" w:type="dxa"/>
            <w:gridSpan w:val="2"/>
            <w:shd w:val="clear" w:color="auto" w:fill="auto"/>
          </w:tcPr>
          <w:p w14:paraId="4E465169"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Availability:</w:t>
            </w:r>
            <w:r w:rsidRPr="009928A0">
              <w:rPr>
                <w:rFonts w:ascii="Times New Roman" w:hAnsi="Times New Roman"/>
                <w:b/>
              </w:rPr>
              <w:tab/>
            </w:r>
          </w:p>
        </w:tc>
        <w:tc>
          <w:tcPr>
            <w:tcW w:w="8296" w:type="dxa"/>
            <w:gridSpan w:val="5"/>
            <w:shd w:val="clear" w:color="auto" w:fill="auto"/>
          </w:tcPr>
          <w:p w14:paraId="7AADFB6A"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[Best times and methods to reach you.]</w:t>
            </w:r>
          </w:p>
        </w:tc>
      </w:tr>
      <w:tr w:rsidR="009B55EF" w:rsidRPr="009928A0" w14:paraId="1F281CD9" w14:textId="77777777" w:rsidTr="003F36FE">
        <w:tc>
          <w:tcPr>
            <w:tcW w:w="1784" w:type="dxa"/>
            <w:gridSpan w:val="2"/>
            <w:shd w:val="clear" w:color="auto" w:fill="auto"/>
          </w:tcPr>
          <w:p w14:paraId="44E529DA"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Instructor’s Bio:</w:t>
            </w:r>
          </w:p>
        </w:tc>
        <w:tc>
          <w:tcPr>
            <w:tcW w:w="8296" w:type="dxa"/>
            <w:gridSpan w:val="5"/>
            <w:shd w:val="clear" w:color="auto" w:fill="auto"/>
          </w:tcPr>
          <w:p w14:paraId="268365FD" w14:textId="77777777" w:rsidR="00025673" w:rsidRPr="009928A0" w:rsidRDefault="00025673" w:rsidP="00D81512">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[Provide a brief description of your qualifications and professional experience which prepares you to teach this course.]</w:t>
            </w:r>
          </w:p>
          <w:p w14:paraId="19EC73ED" w14:textId="77777777" w:rsidR="009B55EF" w:rsidRPr="00823253" w:rsidRDefault="009B55EF" w:rsidP="00D81512">
            <w:pPr>
              <w:pStyle w:val="NormalWeb"/>
              <w:spacing w:before="0" w:beforeAutospacing="0" w:after="0" w:afterAutospacing="0"/>
              <w:rPr>
                <w:rFonts w:ascii="Times New Roman" w:hAnsi="Times New Roman"/>
              </w:rPr>
            </w:pPr>
          </w:p>
        </w:tc>
      </w:tr>
      <w:tr w:rsidR="009B55EF" w:rsidRPr="009928A0" w14:paraId="011C2ACA" w14:textId="77777777" w:rsidTr="003F36FE">
        <w:tc>
          <w:tcPr>
            <w:tcW w:w="1784" w:type="dxa"/>
            <w:gridSpan w:val="2"/>
            <w:shd w:val="clear" w:color="auto" w:fill="auto"/>
          </w:tcPr>
          <w:p w14:paraId="60E76AD3"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Course Description:</w:t>
            </w:r>
          </w:p>
        </w:tc>
        <w:tc>
          <w:tcPr>
            <w:tcW w:w="8296" w:type="dxa"/>
            <w:gridSpan w:val="5"/>
            <w:shd w:val="clear" w:color="auto" w:fill="auto"/>
          </w:tcPr>
          <w:p w14:paraId="28FA111F" w14:textId="00049F63" w:rsidR="00025673" w:rsidRPr="009928A0" w:rsidRDefault="00025673" w:rsidP="00D81512">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[Insert exact course description from the academic catalog, additional text may be added (separate from the actual description) to provide clarity</w:t>
            </w:r>
            <w:r w:rsidRPr="00E10861">
              <w:rPr>
                <w:rFonts w:ascii="Times New Roman" w:hAnsi="Times New Roman"/>
                <w:b/>
                <w:i/>
                <w:color w:val="0000FF"/>
              </w:rPr>
              <w:t>.</w:t>
            </w:r>
            <w:r w:rsidR="00E10861" w:rsidRPr="00E10861">
              <w:rPr>
                <w:rFonts w:ascii="Times New Roman" w:hAnsi="Times New Roman"/>
                <w:b/>
                <w:i/>
                <w:color w:val="0000FF"/>
              </w:rPr>
              <w:t xml:space="preserve"> Note:</w:t>
            </w:r>
            <w:r w:rsidR="00E10861">
              <w:rPr>
                <w:rFonts w:ascii="Times New Roman" w:hAnsi="Times New Roman"/>
                <w:i/>
                <w:color w:val="0000FF"/>
              </w:rPr>
              <w:t xml:space="preserve"> If this is a blended course, explain how your blended course will be structured (seated meeting dates/times, etc., beneath the course description</w:t>
            </w:r>
            <w:proofErr w:type="gramStart"/>
            <w:r w:rsidR="00E10861">
              <w:rPr>
                <w:rFonts w:ascii="Times New Roman" w:hAnsi="Times New Roman"/>
                <w:i/>
                <w:color w:val="0000FF"/>
              </w:rPr>
              <w:t xml:space="preserve">) </w:t>
            </w:r>
            <w:r w:rsidRPr="009928A0">
              <w:rPr>
                <w:rFonts w:ascii="Times New Roman" w:hAnsi="Times New Roman"/>
                <w:i/>
                <w:color w:val="0000FF"/>
              </w:rPr>
              <w:t>]</w:t>
            </w:r>
            <w:proofErr w:type="gramEnd"/>
          </w:p>
          <w:p w14:paraId="1C6F9E64" w14:textId="77777777" w:rsidR="009B55EF" w:rsidRPr="00823253" w:rsidRDefault="009B55EF" w:rsidP="00D81512">
            <w:pPr>
              <w:pStyle w:val="NormalWeb"/>
              <w:spacing w:before="0" w:beforeAutospacing="0" w:after="0" w:afterAutospacing="0"/>
              <w:rPr>
                <w:rFonts w:ascii="Times New Roman" w:hAnsi="Times New Roman"/>
              </w:rPr>
            </w:pPr>
          </w:p>
        </w:tc>
      </w:tr>
      <w:tr w:rsidR="009B55EF" w:rsidRPr="009928A0" w14:paraId="7373A8CC" w14:textId="77777777" w:rsidTr="003F36FE">
        <w:tc>
          <w:tcPr>
            <w:tcW w:w="1784" w:type="dxa"/>
            <w:gridSpan w:val="2"/>
            <w:shd w:val="clear" w:color="auto" w:fill="auto"/>
          </w:tcPr>
          <w:p w14:paraId="30A22D4C" w14:textId="77777777" w:rsidR="009B55EF" w:rsidRPr="009928A0" w:rsidRDefault="009B55EF" w:rsidP="00D81512">
            <w:pPr>
              <w:pStyle w:val="NormalWeb"/>
              <w:spacing w:before="0" w:beforeAutospacing="0" w:after="0" w:afterAutospacing="0"/>
              <w:rPr>
                <w:rFonts w:ascii="Times New Roman" w:hAnsi="Times New Roman"/>
                <w:b/>
              </w:rPr>
            </w:pPr>
            <w:r w:rsidRPr="009928A0">
              <w:rPr>
                <w:rFonts w:ascii="Times New Roman" w:hAnsi="Times New Roman"/>
                <w:b/>
              </w:rPr>
              <w:t>Prerequisite Course(s), if any:</w:t>
            </w:r>
          </w:p>
        </w:tc>
        <w:tc>
          <w:tcPr>
            <w:tcW w:w="8296" w:type="dxa"/>
            <w:gridSpan w:val="5"/>
            <w:shd w:val="clear" w:color="auto" w:fill="auto"/>
          </w:tcPr>
          <w:p w14:paraId="58B09300" w14:textId="476D84BD" w:rsidR="009B55EF" w:rsidRPr="009928A0" w:rsidRDefault="009B55EF" w:rsidP="00D81512">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[List all courses specified as prerequisites for this course.</w:t>
            </w:r>
            <w:r w:rsidR="00E10861">
              <w:rPr>
                <w:rFonts w:ascii="Times New Roman" w:hAnsi="Times New Roman"/>
                <w:i/>
                <w:color w:val="0000FF"/>
              </w:rPr>
              <w:t xml:space="preserve"> If none, simply state “None” here</w:t>
            </w:r>
            <w:proofErr w:type="gramStart"/>
            <w:r w:rsidR="00E10861">
              <w:rPr>
                <w:rFonts w:ascii="Times New Roman" w:hAnsi="Times New Roman"/>
                <w:i/>
                <w:color w:val="0000FF"/>
              </w:rPr>
              <w:t xml:space="preserve">. </w:t>
            </w:r>
            <w:r w:rsidRPr="009928A0">
              <w:rPr>
                <w:rFonts w:ascii="Times New Roman" w:hAnsi="Times New Roman"/>
                <w:i/>
                <w:color w:val="0000FF"/>
              </w:rPr>
              <w:t>]</w:t>
            </w:r>
            <w:proofErr w:type="gramEnd"/>
          </w:p>
          <w:p w14:paraId="09045CE7" w14:textId="77777777" w:rsidR="009B55EF" w:rsidRPr="009928A0" w:rsidRDefault="009B55EF" w:rsidP="00D81512">
            <w:pPr>
              <w:pStyle w:val="NormalWeb"/>
              <w:spacing w:before="0" w:beforeAutospacing="0" w:after="0" w:afterAutospacing="0"/>
              <w:rPr>
                <w:rFonts w:ascii="Times New Roman" w:hAnsi="Times New Roman"/>
                <w:i/>
                <w:color w:val="0000FF"/>
              </w:rPr>
            </w:pPr>
          </w:p>
          <w:p w14:paraId="076CC950" w14:textId="77777777" w:rsidR="009B55EF" w:rsidRPr="00823253" w:rsidRDefault="009B55EF" w:rsidP="00D81512">
            <w:pPr>
              <w:pStyle w:val="NormalWeb"/>
              <w:spacing w:before="0" w:beforeAutospacing="0" w:after="0" w:afterAutospacing="0"/>
              <w:rPr>
                <w:rFonts w:ascii="Times New Roman" w:hAnsi="Times New Roman"/>
                <w:color w:val="0000FF"/>
              </w:rPr>
            </w:pPr>
          </w:p>
        </w:tc>
      </w:tr>
      <w:tr w:rsidR="009B55EF" w:rsidRPr="009928A0" w14:paraId="655454D3" w14:textId="77777777" w:rsidTr="003F36FE">
        <w:tc>
          <w:tcPr>
            <w:tcW w:w="1784" w:type="dxa"/>
            <w:gridSpan w:val="2"/>
            <w:shd w:val="clear" w:color="auto" w:fill="auto"/>
          </w:tcPr>
          <w:p w14:paraId="371F96CA"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Required Text(s):</w:t>
            </w:r>
          </w:p>
        </w:tc>
        <w:tc>
          <w:tcPr>
            <w:tcW w:w="8296" w:type="dxa"/>
            <w:gridSpan w:val="5"/>
            <w:shd w:val="clear" w:color="auto" w:fill="auto"/>
          </w:tcPr>
          <w:p w14:paraId="51E8A6D0"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[List all required texts for the class, including ISBN, author, publisher, and edition.]</w:t>
            </w:r>
          </w:p>
        </w:tc>
      </w:tr>
      <w:tr w:rsidR="009B55EF" w:rsidRPr="009928A0" w14:paraId="028A4878" w14:textId="77777777" w:rsidTr="003F36FE">
        <w:tc>
          <w:tcPr>
            <w:tcW w:w="1784" w:type="dxa"/>
            <w:gridSpan w:val="2"/>
            <w:shd w:val="clear" w:color="auto" w:fill="auto"/>
          </w:tcPr>
          <w:p w14:paraId="6F4705A1" w14:textId="77777777"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b/>
              </w:rPr>
              <w:t>Electronic Resources:</w:t>
            </w:r>
          </w:p>
        </w:tc>
        <w:tc>
          <w:tcPr>
            <w:tcW w:w="8296" w:type="dxa"/>
            <w:gridSpan w:val="5"/>
            <w:shd w:val="clear" w:color="auto" w:fill="auto"/>
          </w:tcPr>
          <w:p w14:paraId="07352B8D" w14:textId="2274638B" w:rsidR="00025673" w:rsidRDefault="00025673" w:rsidP="00D81512">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[List all electronic resources and web sites for course.]</w:t>
            </w:r>
          </w:p>
          <w:p w14:paraId="661B88DC" w14:textId="77777777" w:rsidR="00F10430" w:rsidRDefault="00F10430" w:rsidP="00D81512">
            <w:pPr>
              <w:pStyle w:val="NormalWeb"/>
              <w:spacing w:before="0" w:beforeAutospacing="0" w:after="0" w:afterAutospacing="0"/>
              <w:rPr>
                <w:rFonts w:ascii="Times New Roman" w:hAnsi="Times New Roman"/>
                <w:i/>
                <w:color w:val="0000FF"/>
              </w:rPr>
            </w:pPr>
          </w:p>
          <w:p w14:paraId="41A77B3E" w14:textId="495E570F" w:rsidR="00F10430" w:rsidRDefault="00F10430" w:rsidP="00F10430">
            <w:pPr>
              <w:pStyle w:val="NormalWeb"/>
              <w:spacing w:before="0" w:beforeAutospacing="0" w:after="0" w:afterAutospacing="0"/>
              <w:rPr>
                <w:sz w:val="16"/>
                <w:szCs w:val="16"/>
              </w:rPr>
            </w:pPr>
            <w:r w:rsidRPr="00F10430">
              <w:rPr>
                <w:b/>
                <w:bCs/>
                <w:sz w:val="16"/>
                <w:szCs w:val="16"/>
              </w:rPr>
              <w:t>Seated Course</w:t>
            </w:r>
            <w:r w:rsidRPr="00F10430">
              <w:rPr>
                <w:sz w:val="16"/>
                <w:szCs w:val="16"/>
              </w:rPr>
              <w:t>: This course is being offered as a fully seated course.  Your instructor may use Canvas for learning activities that supplement class meetings, so please be prepared to access Canvas (</w:t>
            </w:r>
            <w:hyperlink r:id="rId12" w:history="1">
              <w:r w:rsidRPr="00F10430">
                <w:rPr>
                  <w:rStyle w:val="Hyperlink"/>
                  <w:sz w:val="16"/>
                  <w:szCs w:val="16"/>
                </w:rPr>
                <w:t>http://drury.instructure.com</w:t>
              </w:r>
            </w:hyperlink>
            <w:r w:rsidRPr="00F10430">
              <w:rPr>
                <w:sz w:val="16"/>
                <w:szCs w:val="16"/>
              </w:rPr>
              <w:t>).  Your syllabus and grades will be kept in Canvas.</w:t>
            </w:r>
          </w:p>
          <w:p w14:paraId="433EACF2" w14:textId="77777777" w:rsidR="00F10430" w:rsidRPr="00F10430" w:rsidRDefault="00F10430" w:rsidP="00F10430">
            <w:pPr>
              <w:pStyle w:val="NormalWeb"/>
              <w:spacing w:before="0" w:beforeAutospacing="0" w:after="0" w:afterAutospacing="0"/>
              <w:rPr>
                <w:sz w:val="16"/>
                <w:szCs w:val="16"/>
              </w:rPr>
            </w:pPr>
          </w:p>
          <w:p w14:paraId="12AFEFAC" w14:textId="512FDCA7" w:rsidR="00F10430" w:rsidRPr="009928A0" w:rsidRDefault="00F10430" w:rsidP="00F10430">
            <w:pPr>
              <w:pStyle w:val="NormalWeb"/>
              <w:spacing w:before="0" w:beforeAutospacing="0" w:after="0" w:afterAutospacing="0"/>
              <w:rPr>
                <w:rFonts w:ascii="Times New Roman" w:hAnsi="Times New Roman"/>
                <w:sz w:val="16"/>
                <w:szCs w:val="16"/>
              </w:rPr>
            </w:pPr>
            <w:r w:rsidRPr="00F10430">
              <w:rPr>
                <w:rFonts w:ascii="Times New Roman" w:hAnsi="Times New Roman"/>
                <w:b/>
                <w:bCs/>
                <w:sz w:val="16"/>
                <w:szCs w:val="16"/>
              </w:rPr>
              <w:t>Online Course</w:t>
            </w:r>
            <w:r w:rsidRPr="00F10430">
              <w:rPr>
                <w:rFonts w:ascii="Times New Roman" w:hAnsi="Times New Roman"/>
                <w:sz w:val="16"/>
                <w:szCs w:val="16"/>
              </w:rPr>
              <w:t xml:space="preserve">: This course is offered as a 100% online course which utilizes </w:t>
            </w:r>
            <w:hyperlink r:id="rId13" w:history="1">
              <w:r w:rsidRPr="00F10430">
                <w:rPr>
                  <w:rStyle w:val="Hyperlink"/>
                  <w:rFonts w:ascii="Times New Roman" w:hAnsi="Times New Roman"/>
                  <w:sz w:val="16"/>
                  <w:szCs w:val="16"/>
                </w:rPr>
                <w:t>Canvas</w:t>
              </w:r>
            </w:hyperlink>
            <w:r w:rsidRPr="00F10430">
              <w:rPr>
                <w:rFonts w:ascii="Times New Roman" w:hAnsi="Times New Roman"/>
                <w:sz w:val="16"/>
                <w:szCs w:val="16"/>
              </w:rPr>
              <w:t xml:space="preserve"> (</w:t>
            </w:r>
            <w:hyperlink r:id="rId14" w:history="1">
              <w:r w:rsidRPr="00F10430">
                <w:rPr>
                  <w:rStyle w:val="Hyperlink"/>
                  <w:rFonts w:ascii="Times New Roman" w:hAnsi="Times New Roman"/>
                  <w:sz w:val="16"/>
                  <w:szCs w:val="16"/>
                </w:rPr>
                <w:t>http://drury.instructure.com</w:t>
              </w:r>
            </w:hyperlink>
            <w:r w:rsidRPr="00F10430">
              <w:rPr>
                <w:rFonts w:ascii="Times New Roman" w:hAnsi="Times New Roman"/>
                <w:sz w:val="16"/>
                <w:szCs w:val="16"/>
              </w:rPr>
              <w:t>). All course work occurs online; therefore, active participation in the online activities and completion of all homework and online assignments is required in order to pass this course. Please bookmark Canvas so you can access the site directly in case the campus network is down (</w:t>
            </w:r>
            <w:hyperlink r:id="rId15" w:history="1">
              <w:r w:rsidRPr="00F10430">
                <w:rPr>
                  <w:rStyle w:val="Hyperlink"/>
                  <w:rFonts w:ascii="Times New Roman" w:hAnsi="Times New Roman"/>
                  <w:sz w:val="16"/>
                  <w:szCs w:val="16"/>
                </w:rPr>
                <w:t>http://drury.instructure.com</w:t>
              </w:r>
            </w:hyperlink>
            <w:r w:rsidRPr="00F10430">
              <w:rPr>
                <w:rFonts w:ascii="Times New Roman" w:hAnsi="Times New Roman"/>
                <w:sz w:val="16"/>
                <w:szCs w:val="16"/>
              </w:rPr>
              <w:t>).</w:t>
            </w:r>
          </w:p>
        </w:tc>
      </w:tr>
      <w:tr w:rsidR="009B55EF" w:rsidRPr="009928A0" w14:paraId="1FE0373E" w14:textId="77777777" w:rsidTr="003F36FE">
        <w:tc>
          <w:tcPr>
            <w:tcW w:w="1784" w:type="dxa"/>
            <w:gridSpan w:val="2"/>
            <w:shd w:val="clear" w:color="auto" w:fill="auto"/>
          </w:tcPr>
          <w:p w14:paraId="0E0AD2CD" w14:textId="77777777" w:rsidR="00025673" w:rsidRPr="009928A0" w:rsidRDefault="00823253" w:rsidP="00D81512">
            <w:pPr>
              <w:pStyle w:val="NormalWeb"/>
              <w:spacing w:before="0" w:beforeAutospacing="0" w:after="0" w:afterAutospacing="0"/>
              <w:rPr>
                <w:rFonts w:ascii="Times New Roman" w:hAnsi="Times New Roman"/>
                <w:sz w:val="16"/>
                <w:szCs w:val="16"/>
              </w:rPr>
            </w:pPr>
            <w:r>
              <w:rPr>
                <w:rFonts w:ascii="Times New Roman" w:hAnsi="Times New Roman"/>
                <w:b/>
              </w:rPr>
              <w:t>Important Dates</w:t>
            </w:r>
            <w:r w:rsidR="00025673" w:rsidRPr="009928A0">
              <w:rPr>
                <w:rFonts w:ascii="Times New Roman" w:hAnsi="Times New Roman"/>
                <w:b/>
              </w:rPr>
              <w:t>:</w:t>
            </w:r>
          </w:p>
        </w:tc>
        <w:tc>
          <w:tcPr>
            <w:tcW w:w="8296" w:type="dxa"/>
            <w:gridSpan w:val="5"/>
            <w:shd w:val="clear" w:color="auto" w:fill="auto"/>
          </w:tcPr>
          <w:p w14:paraId="5045C696" w14:textId="7262A5E0" w:rsidR="00025673" w:rsidRPr="009928A0" w:rsidRDefault="00025673" w:rsidP="00D81512">
            <w:pPr>
              <w:pStyle w:val="NormalWeb"/>
              <w:spacing w:before="0" w:beforeAutospacing="0" w:after="0" w:afterAutospacing="0"/>
              <w:rPr>
                <w:rFonts w:ascii="Times New Roman" w:hAnsi="Times New Roman"/>
                <w:sz w:val="16"/>
                <w:szCs w:val="16"/>
              </w:rPr>
            </w:pPr>
            <w:r w:rsidRPr="009928A0">
              <w:rPr>
                <w:rFonts w:ascii="Times New Roman" w:hAnsi="Times New Roman"/>
                <w:i/>
                <w:color w:val="0000FF"/>
              </w:rPr>
              <w:t xml:space="preserve">[List important dates for course such as: </w:t>
            </w:r>
            <w:r w:rsidR="009D6271" w:rsidRPr="009928A0">
              <w:rPr>
                <w:rFonts w:ascii="Times New Roman" w:hAnsi="Times New Roman"/>
                <w:i/>
                <w:color w:val="0000FF"/>
              </w:rPr>
              <w:t>holidays</w:t>
            </w:r>
            <w:r w:rsidR="009D6271">
              <w:rPr>
                <w:rFonts w:ascii="Times New Roman" w:hAnsi="Times New Roman"/>
                <w:i/>
                <w:color w:val="0000FF"/>
              </w:rPr>
              <w:t>,</w:t>
            </w:r>
            <w:r w:rsidRPr="009928A0">
              <w:rPr>
                <w:rFonts w:ascii="Times New Roman" w:hAnsi="Times New Roman"/>
                <w:i/>
                <w:color w:val="0000FF"/>
              </w:rPr>
              <w:t xml:space="preserve"> drop dates, mid-term and final exams.]</w:t>
            </w:r>
            <w:r w:rsidR="004A2C61">
              <w:rPr>
                <w:rFonts w:ascii="Times New Roman" w:hAnsi="Times New Roman"/>
                <w:i/>
                <w:color w:val="0000FF"/>
              </w:rPr>
              <w:t xml:space="preserve"> </w:t>
            </w:r>
            <w:hyperlink r:id="rId16" w:history="1">
              <w:r w:rsidR="004A2C61" w:rsidRPr="00CB6760">
                <w:rPr>
                  <w:rStyle w:val="Hyperlink"/>
                  <w:rFonts w:ascii="Times New Roman" w:hAnsi="Times New Roman"/>
                  <w:i/>
                </w:rPr>
                <w:t>https://www.drury.edu/academic-affairs/academic-calendar</w:t>
              </w:r>
            </w:hyperlink>
            <w:r w:rsidR="004A2C61">
              <w:rPr>
                <w:rFonts w:ascii="Times New Roman" w:hAnsi="Times New Roman"/>
                <w:i/>
                <w:color w:val="0000FF"/>
              </w:rPr>
              <w:t xml:space="preserve"> </w:t>
            </w:r>
          </w:p>
        </w:tc>
      </w:tr>
      <w:tr w:rsidR="003F36FE" w:rsidRPr="009928A0" w14:paraId="69519153" w14:textId="77777777" w:rsidTr="003F36FE">
        <w:tc>
          <w:tcPr>
            <w:tcW w:w="1784" w:type="dxa"/>
            <w:gridSpan w:val="2"/>
            <w:shd w:val="clear" w:color="auto" w:fill="auto"/>
          </w:tcPr>
          <w:p w14:paraId="00F59008" w14:textId="77777777" w:rsidR="003F36FE" w:rsidRDefault="003F36FE" w:rsidP="003F36FE">
            <w:pPr>
              <w:pStyle w:val="NormalWeb"/>
              <w:spacing w:before="0" w:beforeAutospacing="0" w:after="0" w:afterAutospacing="0"/>
              <w:rPr>
                <w:rFonts w:ascii="Times New Roman" w:hAnsi="Times New Roman"/>
                <w:b/>
              </w:rPr>
            </w:pPr>
          </w:p>
          <w:p w14:paraId="77B41BB0" w14:textId="67A3297E" w:rsidR="003F36FE" w:rsidRPr="009928A0" w:rsidRDefault="003F36FE" w:rsidP="003F36FE">
            <w:pPr>
              <w:pStyle w:val="NormalWeb"/>
              <w:spacing w:before="0" w:beforeAutospacing="0" w:after="0" w:afterAutospacing="0"/>
              <w:rPr>
                <w:rFonts w:ascii="Times New Roman" w:hAnsi="Times New Roman"/>
                <w:b/>
              </w:rPr>
            </w:pPr>
            <w:r>
              <w:rPr>
                <w:rFonts w:ascii="Times New Roman" w:hAnsi="Times New Roman"/>
                <w:b/>
              </w:rPr>
              <w:t>SECD Program Learning Outcomes:</w:t>
            </w:r>
          </w:p>
        </w:tc>
        <w:tc>
          <w:tcPr>
            <w:tcW w:w="8296" w:type="dxa"/>
            <w:gridSpan w:val="5"/>
            <w:shd w:val="clear" w:color="auto" w:fill="auto"/>
          </w:tcPr>
          <w:p w14:paraId="582A2CD9" w14:textId="77777777" w:rsidR="003F36FE" w:rsidRPr="009A1D98" w:rsidRDefault="003F36FE" w:rsidP="003F36FE">
            <w:pPr>
              <w:widowControl w:val="0"/>
              <w:numPr>
                <w:ilvl w:val="0"/>
                <w:numId w:val="4"/>
              </w:numPr>
              <w:spacing w:before="2"/>
              <w:rPr>
                <w:rFonts w:ascii="Calibri" w:eastAsia="Calibri" w:hAnsi="Calibri" w:cs="Calibri"/>
                <w:b/>
                <w:bCs/>
                <w:sz w:val="19"/>
                <w:szCs w:val="19"/>
              </w:rPr>
            </w:pPr>
            <w:r w:rsidRPr="009A1D98">
              <w:rPr>
                <w:rFonts w:ascii="Calibri" w:eastAsia="Calibri" w:hAnsi="Calibri" w:cs="Calibri"/>
                <w:b/>
                <w:bCs/>
                <w:sz w:val="19"/>
                <w:szCs w:val="19"/>
              </w:rPr>
              <w:t xml:space="preserve">Candidates demonstrate proficiency in the 10 </w:t>
            </w:r>
            <w:proofErr w:type="spellStart"/>
            <w:r w:rsidRPr="009A1D98">
              <w:rPr>
                <w:rFonts w:ascii="Calibri" w:eastAsia="Calibri" w:hAnsi="Calibri" w:cs="Calibri"/>
                <w:b/>
                <w:bCs/>
                <w:sz w:val="19"/>
                <w:szCs w:val="19"/>
              </w:rPr>
              <w:t>InTASC</w:t>
            </w:r>
            <w:proofErr w:type="spellEnd"/>
            <w:r w:rsidRPr="009A1D98">
              <w:rPr>
                <w:rFonts w:ascii="Calibri" w:eastAsia="Calibri" w:hAnsi="Calibri" w:cs="Calibri"/>
                <w:b/>
                <w:bCs/>
                <w:sz w:val="19"/>
                <w:szCs w:val="19"/>
              </w:rPr>
              <w:t xml:space="preserve"> standards at the appropriate progression level(s) in the following categories: the learner and learning; content; instructional practice; and professional responsibility.</w:t>
            </w:r>
            <w:r>
              <w:rPr>
                <w:rFonts w:ascii="Calibri" w:eastAsia="Calibri" w:hAnsi="Calibri" w:cs="Calibri"/>
                <w:b/>
                <w:bCs/>
                <w:sz w:val="19"/>
                <w:szCs w:val="19"/>
              </w:rPr>
              <w:t xml:space="preserve"> </w:t>
            </w:r>
            <w:r w:rsidRPr="009B7246">
              <w:rPr>
                <w:rFonts w:ascii="Calibri" w:eastAsia="Calibri" w:hAnsi="Calibri" w:cs="Calibri"/>
                <w:b/>
                <w:bCs/>
                <w:i/>
                <w:sz w:val="19"/>
                <w:szCs w:val="19"/>
              </w:rPr>
              <w:t xml:space="preserve">(MTS 2; MTS 4; MTS </w:t>
            </w:r>
            <w:r>
              <w:rPr>
                <w:rFonts w:ascii="Calibri" w:eastAsia="Calibri" w:hAnsi="Calibri" w:cs="Calibri"/>
                <w:b/>
                <w:bCs/>
                <w:i/>
                <w:sz w:val="19"/>
                <w:szCs w:val="19"/>
              </w:rPr>
              <w:t>5</w:t>
            </w:r>
            <w:r w:rsidRPr="009B7246">
              <w:rPr>
                <w:rFonts w:ascii="Calibri" w:eastAsia="Calibri" w:hAnsi="Calibri" w:cs="Calibri"/>
                <w:b/>
                <w:bCs/>
                <w:i/>
                <w:sz w:val="19"/>
                <w:szCs w:val="19"/>
              </w:rPr>
              <w:t>)</w:t>
            </w:r>
          </w:p>
          <w:p w14:paraId="650775A5" w14:textId="77777777" w:rsidR="003F36FE" w:rsidRPr="009A1D98" w:rsidRDefault="003F36FE" w:rsidP="003F36FE">
            <w:pPr>
              <w:widowControl w:val="0"/>
              <w:numPr>
                <w:ilvl w:val="0"/>
                <w:numId w:val="4"/>
              </w:numPr>
              <w:spacing w:before="2"/>
              <w:rPr>
                <w:rFonts w:ascii="Calibri" w:eastAsia="Calibri" w:hAnsi="Calibri" w:cs="Calibri"/>
                <w:b/>
                <w:bCs/>
                <w:sz w:val="19"/>
                <w:szCs w:val="19"/>
              </w:rPr>
            </w:pPr>
            <w:r w:rsidRPr="009A1D98">
              <w:rPr>
                <w:rFonts w:ascii="Calibri" w:eastAsia="Calibri" w:hAnsi="Calibri" w:cs="Calibri"/>
                <w:b/>
                <w:bCs/>
                <w:sz w:val="19"/>
                <w:szCs w:val="19"/>
              </w:rPr>
              <w:t>Candidates use content-specific research and theory to design, implement, assess, and reflect on student learning.</w:t>
            </w:r>
            <w:r>
              <w:rPr>
                <w:rFonts w:ascii="Calibri" w:eastAsia="Calibri" w:hAnsi="Calibri" w:cs="Calibri"/>
                <w:b/>
                <w:bCs/>
                <w:sz w:val="19"/>
                <w:szCs w:val="19"/>
              </w:rPr>
              <w:t xml:space="preserve"> </w:t>
            </w:r>
            <w:r w:rsidRPr="009B7246">
              <w:rPr>
                <w:rFonts w:ascii="Calibri" w:eastAsia="Calibri" w:hAnsi="Calibri" w:cs="Calibri"/>
                <w:b/>
                <w:bCs/>
                <w:i/>
                <w:sz w:val="19"/>
                <w:szCs w:val="19"/>
              </w:rPr>
              <w:t>(MTS 1; MTS 7)</w:t>
            </w:r>
            <w:r>
              <w:rPr>
                <w:rFonts w:ascii="Calibri" w:eastAsia="Calibri" w:hAnsi="Calibri" w:cs="Calibri"/>
                <w:b/>
                <w:bCs/>
                <w:sz w:val="19"/>
                <w:szCs w:val="19"/>
              </w:rPr>
              <w:t xml:space="preserve"> </w:t>
            </w:r>
          </w:p>
          <w:p w14:paraId="6A391B99" w14:textId="77777777" w:rsidR="003F36FE" w:rsidRPr="009B7246" w:rsidRDefault="003F36FE" w:rsidP="003F36FE">
            <w:pPr>
              <w:widowControl w:val="0"/>
              <w:numPr>
                <w:ilvl w:val="0"/>
                <w:numId w:val="4"/>
              </w:numPr>
              <w:spacing w:before="2"/>
              <w:rPr>
                <w:rFonts w:ascii="Calibri" w:eastAsia="Calibri" w:hAnsi="Calibri" w:cs="Calibri"/>
                <w:b/>
                <w:bCs/>
                <w:i/>
                <w:sz w:val="19"/>
                <w:szCs w:val="19"/>
              </w:rPr>
            </w:pPr>
            <w:r w:rsidRPr="009A1D98">
              <w:rPr>
                <w:rFonts w:ascii="Calibri" w:eastAsia="Calibri" w:hAnsi="Calibri" w:cs="Calibri"/>
                <w:b/>
                <w:bCs/>
                <w:sz w:val="19"/>
                <w:szCs w:val="19"/>
              </w:rPr>
              <w:t>Candidates demonstrate skills and commitment that afford all K‐12 students access to rigorous and relevant curriculum specific to their diverse learning needs.</w:t>
            </w:r>
            <w:r>
              <w:rPr>
                <w:rFonts w:ascii="Calibri" w:eastAsia="Calibri" w:hAnsi="Calibri" w:cs="Calibri"/>
                <w:b/>
                <w:bCs/>
                <w:sz w:val="19"/>
                <w:szCs w:val="19"/>
              </w:rPr>
              <w:t xml:space="preserve"> </w:t>
            </w:r>
            <w:r w:rsidRPr="009B7246">
              <w:rPr>
                <w:rFonts w:ascii="Calibri" w:eastAsia="Calibri" w:hAnsi="Calibri" w:cs="Calibri"/>
                <w:b/>
                <w:bCs/>
                <w:i/>
                <w:sz w:val="19"/>
                <w:szCs w:val="19"/>
              </w:rPr>
              <w:t xml:space="preserve">(MTS 3) </w:t>
            </w:r>
          </w:p>
          <w:p w14:paraId="2BE4A290" w14:textId="77777777" w:rsidR="003F36FE" w:rsidRPr="009A1D98" w:rsidRDefault="003F36FE" w:rsidP="003F36FE">
            <w:pPr>
              <w:widowControl w:val="0"/>
              <w:numPr>
                <w:ilvl w:val="0"/>
                <w:numId w:val="4"/>
              </w:numPr>
              <w:spacing w:before="2"/>
              <w:rPr>
                <w:rFonts w:ascii="Calibri" w:eastAsia="Calibri" w:hAnsi="Calibri" w:cs="Calibri"/>
                <w:b/>
                <w:bCs/>
                <w:sz w:val="19"/>
                <w:szCs w:val="19"/>
              </w:rPr>
            </w:pPr>
            <w:r w:rsidRPr="009A1D98">
              <w:rPr>
                <w:rFonts w:ascii="Calibri" w:eastAsia="Calibri" w:hAnsi="Calibri" w:cs="Calibri"/>
                <w:b/>
                <w:bCs/>
                <w:sz w:val="19"/>
                <w:szCs w:val="19"/>
              </w:rPr>
              <w:t>Candidates model and apply technology standards to design, implement, and assess developmentally‐appropriate learning experiences to engage students and improve learning.</w:t>
            </w:r>
            <w:r>
              <w:rPr>
                <w:rFonts w:ascii="Calibri" w:eastAsia="Calibri" w:hAnsi="Calibri" w:cs="Calibri"/>
                <w:b/>
                <w:bCs/>
                <w:sz w:val="19"/>
                <w:szCs w:val="19"/>
              </w:rPr>
              <w:t xml:space="preserve"> </w:t>
            </w:r>
            <w:r w:rsidRPr="009B7246">
              <w:rPr>
                <w:rFonts w:ascii="Calibri" w:eastAsia="Calibri" w:hAnsi="Calibri" w:cs="Calibri"/>
                <w:b/>
                <w:bCs/>
                <w:i/>
                <w:sz w:val="19"/>
                <w:szCs w:val="19"/>
              </w:rPr>
              <w:t>(MTS 6; MTS 7)</w:t>
            </w:r>
          </w:p>
          <w:p w14:paraId="7D3D29F4" w14:textId="77777777" w:rsidR="003F36FE" w:rsidRPr="009A1D98" w:rsidRDefault="003F36FE" w:rsidP="003F36FE">
            <w:pPr>
              <w:widowControl w:val="0"/>
              <w:numPr>
                <w:ilvl w:val="0"/>
                <w:numId w:val="4"/>
              </w:numPr>
              <w:spacing w:before="2"/>
              <w:rPr>
                <w:rFonts w:ascii="Calibri" w:eastAsia="Calibri" w:hAnsi="Calibri" w:cs="Calibri"/>
                <w:b/>
                <w:bCs/>
                <w:sz w:val="19"/>
                <w:szCs w:val="19"/>
              </w:rPr>
            </w:pPr>
            <w:r w:rsidRPr="009A1D98">
              <w:rPr>
                <w:rFonts w:ascii="Calibri" w:eastAsia="Calibri" w:hAnsi="Calibri" w:cs="Calibri"/>
                <w:b/>
                <w:bCs/>
                <w:sz w:val="19"/>
                <w:szCs w:val="19"/>
              </w:rPr>
              <w:t>Candidates demonstrate proficiency in oral and written communication skills appropriate for educators.</w:t>
            </w:r>
            <w:r>
              <w:rPr>
                <w:rFonts w:ascii="Calibri" w:eastAsia="Calibri" w:hAnsi="Calibri" w:cs="Calibri"/>
                <w:b/>
                <w:bCs/>
                <w:sz w:val="19"/>
                <w:szCs w:val="19"/>
              </w:rPr>
              <w:t xml:space="preserve"> </w:t>
            </w:r>
            <w:r w:rsidRPr="009B7246">
              <w:rPr>
                <w:rFonts w:ascii="Calibri" w:eastAsia="Calibri" w:hAnsi="Calibri" w:cs="Calibri"/>
                <w:b/>
                <w:bCs/>
                <w:i/>
                <w:sz w:val="19"/>
                <w:szCs w:val="19"/>
              </w:rPr>
              <w:t>(MTS 6; MTS 9)</w:t>
            </w:r>
          </w:p>
          <w:p w14:paraId="2E7F65F6" w14:textId="77777777" w:rsidR="003F36FE" w:rsidRPr="00786159" w:rsidRDefault="003F36FE" w:rsidP="003F36FE">
            <w:pPr>
              <w:widowControl w:val="0"/>
              <w:numPr>
                <w:ilvl w:val="0"/>
                <w:numId w:val="4"/>
              </w:numPr>
              <w:spacing w:before="2"/>
              <w:rPr>
                <w:rFonts w:ascii="Calibri" w:eastAsia="Calibri" w:hAnsi="Calibri" w:cs="Calibri"/>
                <w:b/>
                <w:bCs/>
                <w:i/>
                <w:sz w:val="19"/>
                <w:szCs w:val="19"/>
              </w:rPr>
            </w:pPr>
            <w:r w:rsidRPr="009A1D98">
              <w:rPr>
                <w:rFonts w:ascii="Calibri" w:eastAsia="Calibri" w:hAnsi="Calibri" w:cs="Calibri"/>
                <w:b/>
                <w:bCs/>
                <w:sz w:val="19"/>
                <w:szCs w:val="19"/>
              </w:rPr>
              <w:t>Candidates meet all institution and state requirements to be recommended for initial certification.</w:t>
            </w:r>
            <w:r>
              <w:rPr>
                <w:rFonts w:ascii="Calibri" w:eastAsia="Calibri" w:hAnsi="Calibri" w:cs="Calibri"/>
                <w:b/>
                <w:bCs/>
                <w:sz w:val="19"/>
                <w:szCs w:val="19"/>
              </w:rPr>
              <w:t xml:space="preserve"> </w:t>
            </w:r>
            <w:r w:rsidRPr="009B7246">
              <w:rPr>
                <w:rFonts w:ascii="Calibri" w:eastAsia="Calibri" w:hAnsi="Calibri" w:cs="Calibri"/>
                <w:b/>
                <w:bCs/>
                <w:i/>
                <w:sz w:val="19"/>
                <w:szCs w:val="19"/>
              </w:rPr>
              <w:t xml:space="preserve">(MTS 8; MTS 9) </w:t>
            </w:r>
          </w:p>
          <w:p w14:paraId="53972ACB" w14:textId="77777777" w:rsidR="003F36FE" w:rsidRPr="00823253" w:rsidRDefault="003F36FE" w:rsidP="003F36FE">
            <w:pPr>
              <w:pStyle w:val="NormalWeb"/>
              <w:spacing w:before="0" w:beforeAutospacing="0" w:after="0" w:afterAutospacing="0"/>
              <w:rPr>
                <w:rFonts w:ascii="Times New Roman" w:hAnsi="Times New Roman"/>
                <w:color w:val="0000FF"/>
              </w:rPr>
            </w:pPr>
          </w:p>
        </w:tc>
      </w:tr>
      <w:tr w:rsidR="003F36FE" w:rsidRPr="009928A0" w14:paraId="1C0E3E16" w14:textId="77777777" w:rsidTr="003F36FE">
        <w:tc>
          <w:tcPr>
            <w:tcW w:w="1784" w:type="dxa"/>
            <w:gridSpan w:val="2"/>
            <w:shd w:val="clear" w:color="auto" w:fill="auto"/>
          </w:tcPr>
          <w:p w14:paraId="79410659" w14:textId="77777777" w:rsidR="003F36FE" w:rsidRPr="009928A0" w:rsidRDefault="003F36FE" w:rsidP="003F36FE">
            <w:pPr>
              <w:pStyle w:val="NormalWeb"/>
              <w:spacing w:before="0" w:beforeAutospacing="0" w:after="0" w:afterAutospacing="0"/>
              <w:rPr>
                <w:rFonts w:ascii="Times New Roman" w:hAnsi="Times New Roman"/>
                <w:sz w:val="16"/>
                <w:szCs w:val="16"/>
              </w:rPr>
            </w:pPr>
            <w:r>
              <w:rPr>
                <w:rFonts w:ascii="Times New Roman" w:hAnsi="Times New Roman"/>
                <w:b/>
              </w:rPr>
              <w:t>Course</w:t>
            </w:r>
            <w:r w:rsidRPr="009928A0">
              <w:rPr>
                <w:rFonts w:ascii="Times New Roman" w:hAnsi="Times New Roman"/>
                <w:b/>
              </w:rPr>
              <w:t xml:space="preserve"> Learning Outcomes:</w:t>
            </w:r>
          </w:p>
        </w:tc>
        <w:tc>
          <w:tcPr>
            <w:tcW w:w="8296" w:type="dxa"/>
            <w:gridSpan w:val="5"/>
            <w:shd w:val="clear" w:color="auto" w:fill="auto"/>
          </w:tcPr>
          <w:p w14:paraId="4E9D856F" w14:textId="117DED1D" w:rsidR="003F36FE" w:rsidRPr="009D6271" w:rsidRDefault="003F36FE" w:rsidP="003F36FE">
            <w:pPr>
              <w:pStyle w:val="NormalWeb"/>
              <w:spacing w:before="0" w:beforeAutospacing="0" w:after="0" w:afterAutospacing="0"/>
              <w:rPr>
                <w:rFonts w:ascii="Times New Roman" w:hAnsi="Times New Roman"/>
                <w:b/>
                <w:i/>
                <w:color w:val="0000FF"/>
              </w:rPr>
            </w:pPr>
            <w:r>
              <w:rPr>
                <w:rFonts w:ascii="Times New Roman" w:hAnsi="Times New Roman"/>
                <w:b/>
                <w:i/>
                <w:color w:val="0000FF"/>
              </w:rPr>
              <w:t xml:space="preserve">[ </w:t>
            </w:r>
            <w:r w:rsidRPr="009D6271">
              <w:rPr>
                <w:rFonts w:ascii="Times New Roman" w:hAnsi="Times New Roman"/>
                <w:b/>
                <w:i/>
                <w:color w:val="0000FF"/>
              </w:rPr>
              <w:t>Course objectives must be aligned to the M</w:t>
            </w:r>
            <w:r>
              <w:rPr>
                <w:rFonts w:ascii="Times New Roman" w:hAnsi="Times New Roman"/>
                <w:b/>
                <w:i/>
                <w:color w:val="0000FF"/>
              </w:rPr>
              <w:t>issouri Teacher Standards</w:t>
            </w:r>
            <w:r w:rsidRPr="009D6271">
              <w:rPr>
                <w:rFonts w:ascii="Times New Roman" w:hAnsi="Times New Roman"/>
                <w:b/>
                <w:i/>
                <w:color w:val="0000FF"/>
              </w:rPr>
              <w:t xml:space="preserve"> and </w:t>
            </w:r>
            <w:proofErr w:type="spellStart"/>
            <w:r w:rsidRPr="009D6271">
              <w:rPr>
                <w:rFonts w:ascii="Times New Roman" w:hAnsi="Times New Roman"/>
                <w:b/>
                <w:i/>
                <w:color w:val="0000FF"/>
              </w:rPr>
              <w:t>InTASC</w:t>
            </w:r>
            <w:proofErr w:type="spellEnd"/>
            <w:r w:rsidRPr="009D6271">
              <w:rPr>
                <w:rFonts w:ascii="Times New Roman" w:hAnsi="Times New Roman"/>
                <w:b/>
                <w:i/>
                <w:color w:val="0000FF"/>
              </w:rPr>
              <w:t xml:space="preserve"> standards</w:t>
            </w:r>
            <w:r>
              <w:rPr>
                <w:rFonts w:ascii="Times New Roman" w:hAnsi="Times New Roman"/>
                <w:b/>
                <w:i/>
                <w:color w:val="0000FF"/>
              </w:rPr>
              <w:t xml:space="preserve"> - use link</w:t>
            </w:r>
            <w:r w:rsidRPr="009D6271">
              <w:rPr>
                <w:rFonts w:ascii="Times New Roman" w:hAnsi="Times New Roman"/>
                <w:b/>
                <w:i/>
                <w:color w:val="0000FF"/>
              </w:rPr>
              <w:t xml:space="preserve"> for alignment:</w:t>
            </w:r>
          </w:p>
          <w:p w14:paraId="0C14CBF8" w14:textId="77777777" w:rsidR="003F36FE" w:rsidRPr="009D6271" w:rsidRDefault="00087049" w:rsidP="003F36FE">
            <w:pPr>
              <w:pStyle w:val="NormalWeb"/>
              <w:spacing w:before="0" w:beforeAutospacing="0" w:after="0" w:afterAutospacing="0"/>
              <w:rPr>
                <w:rFonts w:ascii="Times New Roman" w:hAnsi="Times New Roman"/>
                <w:b/>
                <w:i/>
                <w:color w:val="0000FF"/>
              </w:rPr>
            </w:pPr>
            <w:hyperlink r:id="rId17" w:history="1">
              <w:r w:rsidR="003F36FE" w:rsidRPr="009D6271">
                <w:rPr>
                  <w:rStyle w:val="Hyperlink"/>
                  <w:rFonts w:ascii="Times New Roman" w:hAnsi="Times New Roman"/>
                  <w:b/>
                  <w:i/>
                </w:rPr>
                <w:t>https://drive.google.com/file/d/11xHmKaIPRsQWcXSfhPKKs5cBXNESvgni</w:t>
              </w:r>
            </w:hyperlink>
          </w:p>
          <w:p w14:paraId="14E19800" w14:textId="77777777" w:rsidR="003F36FE" w:rsidRPr="009D6271" w:rsidRDefault="003F36FE" w:rsidP="003F36FE">
            <w:pPr>
              <w:pStyle w:val="NormalWeb"/>
              <w:spacing w:before="0" w:beforeAutospacing="0" w:after="0" w:afterAutospacing="0"/>
              <w:rPr>
                <w:rFonts w:ascii="Times New Roman" w:hAnsi="Times New Roman"/>
                <w:b/>
                <w:i/>
                <w:color w:val="0000FF"/>
              </w:rPr>
            </w:pPr>
          </w:p>
          <w:p w14:paraId="2D91069A" w14:textId="77777777" w:rsidR="003F36FE" w:rsidRPr="009D6271" w:rsidRDefault="003F36FE" w:rsidP="003F36FE">
            <w:pPr>
              <w:pStyle w:val="NormalWeb"/>
              <w:spacing w:before="0" w:beforeAutospacing="0" w:after="0" w:afterAutospacing="0"/>
              <w:rPr>
                <w:rFonts w:ascii="Times New Roman" w:hAnsi="Times New Roman"/>
                <w:b/>
                <w:i/>
                <w:color w:val="0000FF"/>
              </w:rPr>
            </w:pPr>
            <w:r w:rsidRPr="009D6271">
              <w:rPr>
                <w:rFonts w:ascii="Times New Roman" w:hAnsi="Times New Roman"/>
                <w:b/>
                <w:i/>
                <w:color w:val="0000FF"/>
              </w:rPr>
              <w:t xml:space="preserve">Align to other relevant standards as appropriate </w:t>
            </w:r>
            <w:r w:rsidRPr="009D6271">
              <w:rPr>
                <w:rFonts w:ascii="Times New Roman" w:hAnsi="Times New Roman"/>
                <w:b/>
                <w:i/>
                <w:color w:val="FF0000"/>
              </w:rPr>
              <w:t xml:space="preserve">(such as ACEI for elementary, ISTE for technology, CEC for special education, </w:t>
            </w:r>
            <w:proofErr w:type="spellStart"/>
            <w:r w:rsidRPr="009D6271">
              <w:rPr>
                <w:rFonts w:ascii="Times New Roman" w:hAnsi="Times New Roman"/>
                <w:b/>
                <w:i/>
                <w:color w:val="FF0000"/>
              </w:rPr>
              <w:t>etc</w:t>
            </w:r>
            <w:proofErr w:type="spellEnd"/>
            <w:r>
              <w:rPr>
                <w:rFonts w:ascii="Times New Roman" w:hAnsi="Times New Roman"/>
                <w:b/>
                <w:i/>
                <w:color w:val="FF0000"/>
              </w:rPr>
              <w:t xml:space="preserve"> - </w:t>
            </w:r>
            <w:r w:rsidRPr="009D6271">
              <w:rPr>
                <w:rFonts w:ascii="Times New Roman" w:hAnsi="Times New Roman"/>
                <w:b/>
                <w:i/>
                <w:color w:val="FF0000"/>
              </w:rPr>
              <w:t>see link below)</w:t>
            </w:r>
          </w:p>
          <w:p w14:paraId="2FB70A2D" w14:textId="77777777" w:rsidR="003F36FE" w:rsidRPr="00501708" w:rsidRDefault="00087049" w:rsidP="003F36FE">
            <w:pPr>
              <w:pStyle w:val="NormalWeb"/>
              <w:spacing w:before="0" w:beforeAutospacing="0" w:after="0" w:afterAutospacing="0"/>
              <w:rPr>
                <w:rFonts w:ascii="Times New Roman" w:hAnsi="Times New Roman"/>
                <w:b/>
                <w:i/>
                <w:color w:val="0000FF"/>
              </w:rPr>
            </w:pPr>
            <w:hyperlink r:id="rId18" w:history="1">
              <w:r w:rsidR="003F36FE" w:rsidRPr="009D6271">
                <w:rPr>
                  <w:rStyle w:val="Hyperlink"/>
                  <w:rFonts w:ascii="Times New Roman" w:hAnsi="Times New Roman"/>
                  <w:b/>
                  <w:i/>
                </w:rPr>
                <w:t>http://www.caepnet.org/working-together/member-partners</w:t>
              </w:r>
            </w:hyperlink>
            <w:r w:rsidR="003F36FE">
              <w:rPr>
                <w:rFonts w:ascii="Times New Roman" w:hAnsi="Times New Roman"/>
                <w:b/>
                <w:i/>
                <w:color w:val="0000FF"/>
              </w:rPr>
              <w:t xml:space="preserve"> ]</w:t>
            </w:r>
          </w:p>
        </w:tc>
      </w:tr>
      <w:tr w:rsidR="003F36FE" w:rsidRPr="009928A0" w14:paraId="60FA2914" w14:textId="77777777" w:rsidTr="003F36FE">
        <w:tc>
          <w:tcPr>
            <w:tcW w:w="1784" w:type="dxa"/>
            <w:gridSpan w:val="2"/>
            <w:shd w:val="clear" w:color="auto" w:fill="auto"/>
          </w:tcPr>
          <w:p w14:paraId="69708E62" w14:textId="77777777" w:rsidR="003F36FE" w:rsidRPr="007745AA" w:rsidRDefault="003F36FE" w:rsidP="003F36FE">
            <w:pPr>
              <w:pStyle w:val="NormalWeb"/>
              <w:spacing w:before="0" w:beforeAutospacing="0" w:after="0" w:afterAutospacing="0"/>
              <w:rPr>
                <w:rFonts w:ascii="Times New Roman" w:hAnsi="Times New Roman"/>
                <w:b/>
                <w:i/>
                <w:color w:val="0000FF"/>
              </w:rPr>
            </w:pPr>
          </w:p>
        </w:tc>
        <w:tc>
          <w:tcPr>
            <w:tcW w:w="8296" w:type="dxa"/>
            <w:gridSpan w:val="5"/>
            <w:shd w:val="clear" w:color="auto" w:fill="auto"/>
          </w:tcPr>
          <w:p w14:paraId="1E132EE1" w14:textId="77777777" w:rsidR="003F36FE" w:rsidRPr="009928A0" w:rsidRDefault="003F36FE" w:rsidP="003F36FE">
            <w:pPr>
              <w:pStyle w:val="NormalWeb"/>
              <w:spacing w:before="0" w:beforeAutospacing="0" w:after="0" w:afterAutospacing="0"/>
              <w:rPr>
                <w:rFonts w:ascii="Times New Roman" w:hAnsi="Times New Roman"/>
                <w:i/>
                <w:color w:val="0000FF"/>
              </w:rPr>
            </w:pPr>
          </w:p>
        </w:tc>
      </w:tr>
      <w:tr w:rsidR="003F36FE" w:rsidRPr="00501708" w14:paraId="76F126FB" w14:textId="77777777" w:rsidTr="003F3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bottom w:w="115" w:type="dxa"/>
          </w:tblCellMar>
        </w:tblPrEx>
        <w:trPr>
          <w:gridAfter w:val="1"/>
          <w:wAfter w:w="190" w:type="dxa"/>
          <w:cantSplit/>
          <w:tblHeader/>
        </w:trPr>
        <w:tc>
          <w:tcPr>
            <w:tcW w:w="1442" w:type="dxa"/>
            <w:tcBorders>
              <w:top w:val="single" w:sz="4" w:space="0" w:color="0000FF"/>
              <w:left w:val="single" w:sz="4" w:space="0" w:color="0000FF"/>
              <w:bottom w:val="single" w:sz="4" w:space="0" w:color="0000FF"/>
              <w:right w:val="single" w:sz="4" w:space="0" w:color="0000FF"/>
            </w:tcBorders>
          </w:tcPr>
          <w:p w14:paraId="7806DF12" w14:textId="77777777" w:rsidR="003F36FE" w:rsidRPr="00501708" w:rsidRDefault="003F36FE" w:rsidP="003F36FE">
            <w:pPr>
              <w:pStyle w:val="NormalWeb"/>
              <w:spacing w:before="0" w:beforeAutospacing="0" w:after="0" w:afterAutospacing="0"/>
              <w:jc w:val="center"/>
              <w:rPr>
                <w:rFonts w:ascii="Times New Roman" w:hAnsi="Times New Roman"/>
                <w:b/>
                <w:color w:val="0000FF"/>
                <w:sz w:val="18"/>
                <w:szCs w:val="18"/>
              </w:rPr>
            </w:pPr>
            <w:r w:rsidRPr="00501708">
              <w:rPr>
                <w:rFonts w:ascii="Times New Roman" w:hAnsi="Times New Roman"/>
                <w:b/>
                <w:color w:val="0000FF"/>
                <w:sz w:val="18"/>
                <w:szCs w:val="18"/>
              </w:rPr>
              <w:t>Course Objective</w:t>
            </w:r>
          </w:p>
        </w:tc>
        <w:tc>
          <w:tcPr>
            <w:tcW w:w="1412" w:type="dxa"/>
            <w:gridSpan w:val="2"/>
            <w:tcBorders>
              <w:top w:val="single" w:sz="4" w:space="0" w:color="0000FF"/>
              <w:left w:val="single" w:sz="4" w:space="0" w:color="0000FF"/>
              <w:bottom w:val="single" w:sz="4" w:space="0" w:color="0000FF"/>
              <w:right w:val="single" w:sz="4" w:space="0" w:color="0000FF"/>
            </w:tcBorders>
          </w:tcPr>
          <w:p w14:paraId="3AA8AA94" w14:textId="5C8E9B52" w:rsidR="003F36FE" w:rsidRPr="00501708" w:rsidRDefault="003F36FE" w:rsidP="003F36FE">
            <w:pPr>
              <w:pStyle w:val="NormalWeb"/>
              <w:spacing w:before="0" w:beforeAutospacing="0" w:after="0" w:afterAutospacing="0"/>
              <w:jc w:val="center"/>
              <w:rPr>
                <w:rFonts w:ascii="Times New Roman" w:hAnsi="Times New Roman"/>
                <w:b/>
                <w:color w:val="0000FF"/>
                <w:sz w:val="18"/>
                <w:szCs w:val="18"/>
              </w:rPr>
            </w:pPr>
            <w:r w:rsidRPr="00501708">
              <w:rPr>
                <w:rFonts w:ascii="Times New Roman" w:hAnsi="Times New Roman"/>
                <w:b/>
                <w:color w:val="0000FF"/>
                <w:sz w:val="18"/>
                <w:szCs w:val="18"/>
              </w:rPr>
              <w:t>M</w:t>
            </w:r>
            <w:r>
              <w:rPr>
                <w:rFonts w:ascii="Times New Roman" w:hAnsi="Times New Roman"/>
                <w:b/>
                <w:color w:val="0000FF"/>
                <w:sz w:val="18"/>
                <w:szCs w:val="18"/>
              </w:rPr>
              <w:t>issouri Teacher</w:t>
            </w:r>
            <w:r w:rsidRPr="00501708">
              <w:rPr>
                <w:rFonts w:ascii="Times New Roman" w:hAnsi="Times New Roman"/>
                <w:b/>
                <w:color w:val="0000FF"/>
                <w:sz w:val="18"/>
                <w:szCs w:val="18"/>
              </w:rPr>
              <w:t xml:space="preserve"> Standards</w:t>
            </w:r>
          </w:p>
        </w:tc>
        <w:tc>
          <w:tcPr>
            <w:tcW w:w="2576" w:type="dxa"/>
            <w:tcBorders>
              <w:top w:val="single" w:sz="4" w:space="0" w:color="0000FF"/>
              <w:left w:val="single" w:sz="4" w:space="0" w:color="0000FF"/>
              <w:bottom w:val="single" w:sz="4" w:space="0" w:color="0000FF"/>
              <w:right w:val="single" w:sz="4" w:space="0" w:color="0000FF"/>
            </w:tcBorders>
          </w:tcPr>
          <w:p w14:paraId="73A4BF1D" w14:textId="77777777" w:rsidR="003F36FE" w:rsidRPr="00501708" w:rsidRDefault="003F36FE" w:rsidP="003F36FE">
            <w:pPr>
              <w:pStyle w:val="NormalWeb"/>
              <w:spacing w:before="0" w:beforeAutospacing="0" w:after="0" w:afterAutospacing="0"/>
              <w:jc w:val="center"/>
              <w:rPr>
                <w:rFonts w:ascii="Times New Roman" w:hAnsi="Times New Roman"/>
                <w:b/>
                <w:color w:val="0000FF"/>
                <w:sz w:val="18"/>
                <w:szCs w:val="18"/>
              </w:rPr>
            </w:pPr>
            <w:proofErr w:type="spellStart"/>
            <w:r w:rsidRPr="00501708">
              <w:rPr>
                <w:rFonts w:ascii="Times New Roman" w:hAnsi="Times New Roman"/>
                <w:b/>
                <w:color w:val="0000FF"/>
                <w:sz w:val="18"/>
                <w:szCs w:val="18"/>
              </w:rPr>
              <w:t>InTASC</w:t>
            </w:r>
            <w:proofErr w:type="spellEnd"/>
            <w:r w:rsidRPr="00501708">
              <w:rPr>
                <w:rFonts w:ascii="Times New Roman" w:hAnsi="Times New Roman"/>
                <w:b/>
                <w:color w:val="0000FF"/>
                <w:sz w:val="18"/>
                <w:szCs w:val="18"/>
              </w:rPr>
              <w:t xml:space="preserve"> Standards</w:t>
            </w:r>
          </w:p>
        </w:tc>
        <w:tc>
          <w:tcPr>
            <w:tcW w:w="2761" w:type="dxa"/>
            <w:tcBorders>
              <w:top w:val="single" w:sz="4" w:space="0" w:color="0000FF"/>
              <w:left w:val="single" w:sz="4" w:space="0" w:color="0000FF"/>
              <w:bottom w:val="single" w:sz="4" w:space="0" w:color="0000FF"/>
              <w:right w:val="single" w:sz="4" w:space="0" w:color="0000FF"/>
            </w:tcBorders>
          </w:tcPr>
          <w:p w14:paraId="1244A317" w14:textId="154F4FB5" w:rsidR="003F36FE" w:rsidRPr="00501708" w:rsidRDefault="000177C8" w:rsidP="003F36FE">
            <w:pPr>
              <w:pStyle w:val="NormalWeb"/>
              <w:spacing w:before="0" w:beforeAutospacing="0" w:after="0" w:afterAutospacing="0"/>
              <w:jc w:val="center"/>
              <w:rPr>
                <w:rFonts w:ascii="Times New Roman" w:hAnsi="Times New Roman"/>
                <w:b/>
                <w:color w:val="0000FF"/>
                <w:sz w:val="18"/>
                <w:szCs w:val="18"/>
              </w:rPr>
            </w:pPr>
            <w:r>
              <w:rPr>
                <w:rFonts w:ascii="Times New Roman" w:hAnsi="Times New Roman"/>
                <w:b/>
                <w:color w:val="0000FF"/>
                <w:sz w:val="18"/>
                <w:szCs w:val="18"/>
              </w:rPr>
              <w:t>CAEP</w:t>
            </w:r>
            <w:r w:rsidR="003F36FE" w:rsidRPr="00501708">
              <w:rPr>
                <w:rFonts w:ascii="Times New Roman" w:hAnsi="Times New Roman"/>
                <w:b/>
                <w:color w:val="0000FF"/>
                <w:sz w:val="18"/>
                <w:szCs w:val="18"/>
              </w:rPr>
              <w:t xml:space="preserve"> Standards</w:t>
            </w:r>
          </w:p>
        </w:tc>
        <w:tc>
          <w:tcPr>
            <w:tcW w:w="1699" w:type="dxa"/>
            <w:tcBorders>
              <w:top w:val="single" w:sz="4" w:space="0" w:color="0000FF"/>
              <w:left w:val="single" w:sz="4" w:space="0" w:color="0000FF"/>
              <w:bottom w:val="single" w:sz="4" w:space="0" w:color="0000FF"/>
              <w:right w:val="single" w:sz="4" w:space="0" w:color="0000FF"/>
            </w:tcBorders>
          </w:tcPr>
          <w:p w14:paraId="6E315E07" w14:textId="77777777" w:rsidR="003F36FE" w:rsidRPr="00501708" w:rsidRDefault="003F36FE" w:rsidP="003F36FE">
            <w:pPr>
              <w:pStyle w:val="NormalWeb"/>
              <w:spacing w:before="0" w:beforeAutospacing="0" w:after="0" w:afterAutospacing="0"/>
              <w:jc w:val="center"/>
              <w:rPr>
                <w:rFonts w:ascii="Times New Roman" w:hAnsi="Times New Roman"/>
                <w:b/>
                <w:color w:val="0000FF"/>
                <w:sz w:val="18"/>
                <w:szCs w:val="18"/>
              </w:rPr>
            </w:pPr>
            <w:r w:rsidRPr="00501708">
              <w:rPr>
                <w:rFonts w:ascii="Times New Roman" w:hAnsi="Times New Roman"/>
                <w:b/>
                <w:color w:val="0000FF"/>
                <w:sz w:val="18"/>
                <w:szCs w:val="18"/>
              </w:rPr>
              <w:t>Related Coursework and Assignment(s)</w:t>
            </w:r>
          </w:p>
        </w:tc>
      </w:tr>
      <w:tr w:rsidR="003F36FE" w:rsidRPr="004C0A30" w14:paraId="70FC538E" w14:textId="77777777" w:rsidTr="003F36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bottom w:w="115" w:type="dxa"/>
          </w:tblCellMar>
        </w:tblPrEx>
        <w:trPr>
          <w:gridAfter w:val="1"/>
          <w:wAfter w:w="190" w:type="dxa"/>
          <w:cantSplit/>
          <w:trHeight w:val="2224"/>
          <w:tblHeader/>
        </w:trPr>
        <w:tc>
          <w:tcPr>
            <w:tcW w:w="1442" w:type="dxa"/>
            <w:tcBorders>
              <w:top w:val="single" w:sz="4" w:space="0" w:color="0000FF"/>
              <w:left w:val="single" w:sz="4" w:space="0" w:color="0000FF"/>
              <w:bottom w:val="single" w:sz="4" w:space="0" w:color="0000FF"/>
              <w:right w:val="single" w:sz="4" w:space="0" w:color="0000FF"/>
            </w:tcBorders>
          </w:tcPr>
          <w:p w14:paraId="1C714F84" w14:textId="77777777" w:rsidR="003F36FE" w:rsidRPr="00501708" w:rsidRDefault="003F36FE" w:rsidP="003F36FE">
            <w:pPr>
              <w:pStyle w:val="NormalWeb"/>
              <w:spacing w:before="0" w:beforeAutospacing="0" w:after="0" w:afterAutospacing="0"/>
              <w:rPr>
                <w:rFonts w:ascii="Times New Roman" w:hAnsi="Times New Roman"/>
                <w:color w:val="0000FF"/>
                <w:sz w:val="16"/>
                <w:szCs w:val="16"/>
              </w:rPr>
            </w:pPr>
            <w:r w:rsidRPr="00501708">
              <w:rPr>
                <w:rFonts w:ascii="Times New Roman" w:hAnsi="Times New Roman"/>
                <w:color w:val="0000FF"/>
                <w:sz w:val="16"/>
                <w:szCs w:val="16"/>
              </w:rPr>
              <w:t>Compare and contrast relevant developmental theories in terms of approach, focus, strengths and limitations.</w:t>
            </w:r>
          </w:p>
        </w:tc>
        <w:tc>
          <w:tcPr>
            <w:tcW w:w="1412" w:type="dxa"/>
            <w:gridSpan w:val="2"/>
            <w:tcBorders>
              <w:top w:val="single" w:sz="4" w:space="0" w:color="0000FF"/>
              <w:left w:val="single" w:sz="4" w:space="0" w:color="0000FF"/>
              <w:bottom w:val="single" w:sz="4" w:space="0" w:color="0000FF"/>
              <w:right w:val="single" w:sz="4" w:space="0" w:color="0000FF"/>
            </w:tcBorders>
          </w:tcPr>
          <w:p w14:paraId="420436D2" w14:textId="77777777" w:rsidR="003F36FE" w:rsidRDefault="003F36FE" w:rsidP="003F36FE">
            <w:pPr>
              <w:rPr>
                <w:color w:val="0000FF"/>
                <w:sz w:val="16"/>
                <w:szCs w:val="16"/>
              </w:rPr>
            </w:pPr>
            <w:r w:rsidRPr="00D768E3">
              <w:rPr>
                <w:color w:val="0000FF"/>
                <w:sz w:val="16"/>
                <w:szCs w:val="16"/>
              </w:rPr>
              <w:t>Standard 2.1: Teacher uses developmental factors and theories to guide instruction</w:t>
            </w:r>
          </w:p>
          <w:p w14:paraId="36B7F526" w14:textId="77777777" w:rsidR="003F36FE" w:rsidRDefault="003F36FE" w:rsidP="003F36FE">
            <w:pPr>
              <w:rPr>
                <w:color w:val="0000FF"/>
                <w:sz w:val="16"/>
                <w:szCs w:val="16"/>
              </w:rPr>
            </w:pPr>
          </w:p>
          <w:p w14:paraId="4A448AFF" w14:textId="77777777" w:rsidR="003F36FE" w:rsidRPr="007745AA" w:rsidRDefault="003F36FE" w:rsidP="003F36FE">
            <w:pPr>
              <w:rPr>
                <w:color w:val="0000FF"/>
                <w:sz w:val="16"/>
                <w:szCs w:val="16"/>
              </w:rPr>
            </w:pPr>
            <w:r w:rsidRPr="00D768E3">
              <w:rPr>
                <w:color w:val="0000FF"/>
                <w:sz w:val="16"/>
                <w:szCs w:val="16"/>
              </w:rPr>
              <w:t>Standard 8.2: Teacher engages in ongoing professional learning</w:t>
            </w:r>
          </w:p>
        </w:tc>
        <w:tc>
          <w:tcPr>
            <w:tcW w:w="2576" w:type="dxa"/>
            <w:tcBorders>
              <w:top w:val="single" w:sz="4" w:space="0" w:color="0000FF"/>
              <w:left w:val="single" w:sz="4" w:space="0" w:color="0000FF"/>
              <w:bottom w:val="single" w:sz="4" w:space="0" w:color="0000FF"/>
              <w:right w:val="single" w:sz="4" w:space="0" w:color="0000FF"/>
            </w:tcBorders>
          </w:tcPr>
          <w:p w14:paraId="42952A75" w14:textId="77777777" w:rsidR="003F36FE" w:rsidRDefault="003F36FE" w:rsidP="003F36FE">
            <w:pPr>
              <w:rPr>
                <w:color w:val="0000FF"/>
                <w:sz w:val="16"/>
                <w:szCs w:val="16"/>
              </w:rPr>
            </w:pPr>
            <w:r w:rsidRPr="00D768E3">
              <w:rPr>
                <w:color w:val="0000FF"/>
                <w:sz w:val="16"/>
                <w:szCs w:val="16"/>
              </w:rPr>
              <w:t>Standard 1: Learner Development. The teacher understands how children learn and develop, recognizing that patterns of learning and development vary individually within and across the cognitive, linguistic, social, emotional, and physical areas, and designs and implements developmentally appropriate learning experiences.</w:t>
            </w:r>
          </w:p>
          <w:p w14:paraId="6F8AB1D4" w14:textId="77777777" w:rsidR="003F36FE" w:rsidRDefault="003F36FE" w:rsidP="003F36FE">
            <w:pPr>
              <w:rPr>
                <w:color w:val="0000FF"/>
                <w:sz w:val="16"/>
                <w:szCs w:val="16"/>
              </w:rPr>
            </w:pPr>
          </w:p>
          <w:p w14:paraId="36D4FE5D" w14:textId="77777777" w:rsidR="003F36FE" w:rsidRPr="007745AA" w:rsidRDefault="003F36FE" w:rsidP="003F36FE">
            <w:pPr>
              <w:rPr>
                <w:color w:val="0000FF"/>
                <w:sz w:val="16"/>
                <w:szCs w:val="16"/>
              </w:rPr>
            </w:pPr>
            <w:r w:rsidRPr="00D768E3">
              <w:rPr>
                <w:color w:val="0000FF"/>
                <w:sz w:val="16"/>
                <w:szCs w:val="16"/>
              </w:rPr>
              <w:t xml:space="preserve">Standard 9: 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tc>
        <w:tc>
          <w:tcPr>
            <w:tcW w:w="2761" w:type="dxa"/>
            <w:tcBorders>
              <w:top w:val="single" w:sz="4" w:space="0" w:color="0000FF"/>
              <w:left w:val="single" w:sz="4" w:space="0" w:color="0000FF"/>
              <w:bottom w:val="single" w:sz="4" w:space="0" w:color="0000FF"/>
              <w:right w:val="single" w:sz="4" w:space="0" w:color="0000FF"/>
            </w:tcBorders>
          </w:tcPr>
          <w:p w14:paraId="242F0270" w14:textId="77777777" w:rsidR="003F36FE" w:rsidRPr="003B4387" w:rsidRDefault="003F36FE" w:rsidP="003F36FE">
            <w:pPr>
              <w:pStyle w:val="NormalWeb"/>
              <w:spacing w:before="0" w:beforeAutospacing="0" w:after="0" w:afterAutospacing="0"/>
              <w:rPr>
                <w:rFonts w:ascii="Times New Roman" w:hAnsi="Times New Roman"/>
                <w:color w:val="0000FF"/>
                <w:sz w:val="16"/>
                <w:szCs w:val="16"/>
              </w:rPr>
            </w:pPr>
            <w:r>
              <w:rPr>
                <w:rFonts w:ascii="Times New Roman" w:hAnsi="Times New Roman"/>
                <w:bCs/>
                <w:color w:val="0000FF"/>
                <w:sz w:val="16"/>
                <w:szCs w:val="16"/>
              </w:rPr>
              <w:t xml:space="preserve">Standard </w:t>
            </w:r>
            <w:r w:rsidRPr="003B4387">
              <w:rPr>
                <w:rFonts w:ascii="Times New Roman" w:hAnsi="Times New Roman"/>
                <w:bCs/>
                <w:color w:val="0000FF"/>
                <w:sz w:val="16"/>
                <w:szCs w:val="16"/>
              </w:rPr>
              <w:t>1.0</w:t>
            </w:r>
            <w:r>
              <w:rPr>
                <w:rFonts w:ascii="Times New Roman" w:hAnsi="Times New Roman"/>
                <w:bCs/>
                <w:color w:val="0000FF"/>
                <w:sz w:val="16"/>
                <w:szCs w:val="16"/>
              </w:rPr>
              <w:t>:</w:t>
            </w:r>
            <w:r w:rsidRPr="003B4387">
              <w:rPr>
                <w:rFonts w:ascii="Times New Roman" w:hAnsi="Times New Roman"/>
                <w:bCs/>
                <w:color w:val="0000FF"/>
                <w:sz w:val="16"/>
                <w:szCs w:val="16"/>
              </w:rPr>
              <w:t xml:space="preserve"> Development, Learning, and Motivation</w:t>
            </w:r>
            <w:r>
              <w:rPr>
                <w:rFonts w:ascii="Times New Roman" w:hAnsi="Times New Roman"/>
                <w:color w:val="0000FF"/>
                <w:sz w:val="16"/>
                <w:szCs w:val="16"/>
              </w:rPr>
              <w:t xml:space="preserve">. </w:t>
            </w:r>
            <w:r w:rsidRPr="003B4387">
              <w:rPr>
                <w:rFonts w:ascii="Times New Roman" w:hAnsi="Times New Roman"/>
                <w:color w:val="0000FF"/>
                <w:sz w:val="16"/>
                <w:szCs w:val="16"/>
              </w:rPr>
              <w:t xml:space="preserve">Candidates know, understand, and use the major concepts, principles, theories, and research related to development of children and young adolescents to construct learning opportunities that support individual students’ development, acquisition of knowledge, and motivation. </w:t>
            </w:r>
          </w:p>
          <w:p w14:paraId="3A7D558F" w14:textId="77777777" w:rsidR="003F36FE" w:rsidRPr="003B4387" w:rsidRDefault="003F36FE" w:rsidP="003F36FE">
            <w:pPr>
              <w:pStyle w:val="NormalWeb"/>
              <w:spacing w:before="0" w:beforeAutospacing="0" w:after="0" w:afterAutospacing="0"/>
              <w:rPr>
                <w:rFonts w:ascii="Times New Roman" w:hAnsi="Times New Roman"/>
                <w:color w:val="0000FF"/>
                <w:sz w:val="16"/>
                <w:szCs w:val="16"/>
              </w:rPr>
            </w:pPr>
          </w:p>
          <w:p w14:paraId="754824BD" w14:textId="77777777" w:rsidR="003F36FE" w:rsidRPr="003B4387" w:rsidRDefault="003F36FE" w:rsidP="003F36FE">
            <w:pPr>
              <w:pStyle w:val="NormalWeb"/>
              <w:spacing w:before="0" w:beforeAutospacing="0" w:after="0" w:afterAutospacing="0"/>
              <w:rPr>
                <w:color w:val="0000FF"/>
                <w:sz w:val="16"/>
                <w:szCs w:val="16"/>
              </w:rPr>
            </w:pPr>
            <w:r>
              <w:rPr>
                <w:rFonts w:ascii="Times New Roman" w:hAnsi="Times New Roman"/>
                <w:bCs/>
                <w:color w:val="0000FF"/>
                <w:sz w:val="16"/>
                <w:szCs w:val="16"/>
              </w:rPr>
              <w:t xml:space="preserve">Standard </w:t>
            </w:r>
            <w:r w:rsidRPr="003B4387">
              <w:rPr>
                <w:rFonts w:ascii="Times New Roman" w:hAnsi="Times New Roman"/>
                <w:bCs/>
                <w:color w:val="0000FF"/>
                <w:sz w:val="16"/>
                <w:szCs w:val="16"/>
              </w:rPr>
              <w:t>5.1</w:t>
            </w:r>
            <w:r>
              <w:rPr>
                <w:rFonts w:ascii="Times New Roman" w:hAnsi="Times New Roman"/>
                <w:bCs/>
                <w:color w:val="0000FF"/>
                <w:sz w:val="16"/>
                <w:szCs w:val="16"/>
              </w:rPr>
              <w:t>:</w:t>
            </w:r>
            <w:r w:rsidRPr="003B4387">
              <w:rPr>
                <w:rFonts w:ascii="Times New Roman" w:hAnsi="Times New Roman"/>
                <w:bCs/>
                <w:color w:val="0000FF"/>
                <w:sz w:val="16"/>
                <w:szCs w:val="16"/>
              </w:rPr>
              <w:t xml:space="preserve"> </w:t>
            </w:r>
            <w:r>
              <w:rPr>
                <w:rFonts w:ascii="Times New Roman" w:hAnsi="Times New Roman"/>
                <w:bCs/>
                <w:color w:val="0000FF"/>
                <w:sz w:val="16"/>
                <w:szCs w:val="16"/>
              </w:rPr>
              <w:t>Professional growth, reflection</w:t>
            </w:r>
            <w:r w:rsidRPr="003B4387">
              <w:rPr>
                <w:rFonts w:ascii="Times New Roman" w:hAnsi="Times New Roman"/>
                <w:bCs/>
                <w:color w:val="0000FF"/>
                <w:sz w:val="16"/>
                <w:szCs w:val="16"/>
              </w:rPr>
              <w:t xml:space="preserve"> and </w:t>
            </w:r>
            <w:r>
              <w:rPr>
                <w:rFonts w:ascii="Times New Roman" w:hAnsi="Times New Roman"/>
                <w:bCs/>
                <w:color w:val="0000FF"/>
                <w:sz w:val="16"/>
                <w:szCs w:val="16"/>
              </w:rPr>
              <w:t xml:space="preserve">evaluation. </w:t>
            </w:r>
            <w:r w:rsidRPr="003B4387">
              <w:rPr>
                <w:rFonts w:ascii="Times New Roman" w:hAnsi="Times New Roman"/>
                <w:color w:val="0000FF"/>
                <w:sz w:val="16"/>
                <w:szCs w:val="16"/>
              </w:rPr>
              <w:t xml:space="preserve">Candidates are aware of and reflect on their practice in light of research on teaching, professional ethics, and resources available for professional learning; they continually evaluate the effects of their professional decisions and actions on the learning community and actively seek out opportunities to grow professionally. </w:t>
            </w:r>
          </w:p>
        </w:tc>
        <w:tc>
          <w:tcPr>
            <w:tcW w:w="1699" w:type="dxa"/>
            <w:tcBorders>
              <w:top w:val="single" w:sz="4" w:space="0" w:color="0000FF"/>
              <w:left w:val="single" w:sz="4" w:space="0" w:color="0000FF"/>
              <w:bottom w:val="single" w:sz="4" w:space="0" w:color="0000FF"/>
              <w:right w:val="single" w:sz="4" w:space="0" w:color="0000FF"/>
            </w:tcBorders>
          </w:tcPr>
          <w:p w14:paraId="6BB66609" w14:textId="77777777" w:rsidR="003F36FE" w:rsidRPr="00501708" w:rsidRDefault="003F36FE" w:rsidP="003F36FE">
            <w:pPr>
              <w:pStyle w:val="NormalWeb"/>
              <w:rPr>
                <w:rFonts w:ascii="Times New Roman" w:hAnsi="Times New Roman"/>
                <w:color w:val="0000FF"/>
                <w:sz w:val="16"/>
                <w:szCs w:val="16"/>
              </w:rPr>
            </w:pPr>
            <w:r w:rsidRPr="00501708">
              <w:rPr>
                <w:rFonts w:ascii="Times New Roman" w:hAnsi="Times New Roman"/>
                <w:color w:val="0000FF"/>
                <w:sz w:val="16"/>
                <w:szCs w:val="16"/>
              </w:rPr>
              <w:t>Units on developmental theories and the Grand Theories of Psychology.</w:t>
            </w:r>
          </w:p>
          <w:p w14:paraId="4F755F61" w14:textId="77777777" w:rsidR="003F36FE" w:rsidRPr="00501708" w:rsidRDefault="003F36FE" w:rsidP="003F36FE">
            <w:pPr>
              <w:pStyle w:val="NormalWeb"/>
              <w:rPr>
                <w:rFonts w:ascii="Times New Roman" w:hAnsi="Times New Roman"/>
                <w:color w:val="0000FF"/>
                <w:sz w:val="16"/>
                <w:szCs w:val="16"/>
              </w:rPr>
            </w:pPr>
            <w:r w:rsidRPr="00501708">
              <w:rPr>
                <w:rFonts w:ascii="Times New Roman" w:hAnsi="Times New Roman"/>
                <w:color w:val="0000FF"/>
                <w:sz w:val="16"/>
                <w:szCs w:val="16"/>
              </w:rPr>
              <w:t>Feldman pp. 12-24.</w:t>
            </w:r>
          </w:p>
          <w:p w14:paraId="64D8ECAB" w14:textId="77777777" w:rsidR="003F36FE" w:rsidRPr="007745AA" w:rsidRDefault="003F36FE" w:rsidP="003F36FE">
            <w:pPr>
              <w:pStyle w:val="NormalWeb"/>
              <w:rPr>
                <w:rFonts w:ascii="Times New Roman" w:hAnsi="Times New Roman"/>
                <w:color w:val="0000FF"/>
                <w:sz w:val="18"/>
                <w:szCs w:val="18"/>
              </w:rPr>
            </w:pPr>
            <w:r w:rsidRPr="00501708">
              <w:rPr>
                <w:rFonts w:ascii="Times New Roman" w:hAnsi="Times New Roman"/>
                <w:color w:val="0000FF"/>
                <w:sz w:val="16"/>
                <w:szCs w:val="16"/>
              </w:rPr>
              <w:t>Assignment 1.</w:t>
            </w:r>
            <w:r w:rsidRPr="00501708">
              <w:rPr>
                <w:rFonts w:ascii="Times New Roman" w:hAnsi="Times New Roman"/>
                <w:color w:val="0000FF"/>
                <w:sz w:val="16"/>
                <w:szCs w:val="16"/>
              </w:rPr>
              <w:br/>
              <w:t>Assignment 3.</w:t>
            </w:r>
          </w:p>
        </w:tc>
      </w:tr>
    </w:tbl>
    <w:p w14:paraId="1B1E5CF5" w14:textId="77777777" w:rsidR="009B55EF" w:rsidRDefault="007745AA" w:rsidP="00B220A6">
      <w:pPr>
        <w:pStyle w:val="NormalWeb"/>
        <w:spacing w:before="0" w:beforeAutospacing="0" w:after="0" w:afterAutospacing="0"/>
        <w:rPr>
          <w:rFonts w:ascii="Times New Roman" w:hAnsi="Times New Roman"/>
          <w:b/>
          <w:i/>
          <w:color w:val="0000FF"/>
        </w:rPr>
      </w:pPr>
      <w:r w:rsidRPr="007745AA">
        <w:rPr>
          <w:rFonts w:ascii="Times New Roman" w:hAnsi="Times New Roman"/>
          <w:b/>
          <w:i/>
          <w:color w:val="0000FF"/>
        </w:rPr>
        <w:t xml:space="preserve">[ </w:t>
      </w:r>
      <w:r>
        <w:rPr>
          <w:rFonts w:ascii="Times New Roman" w:hAnsi="Times New Roman"/>
          <w:b/>
          <w:i/>
          <w:color w:val="0000FF"/>
        </w:rPr>
        <w:t>Please delete e</w:t>
      </w:r>
      <w:r w:rsidRPr="007745AA">
        <w:rPr>
          <w:rFonts w:ascii="Times New Roman" w:hAnsi="Times New Roman"/>
          <w:b/>
          <w:i/>
          <w:color w:val="0000FF"/>
        </w:rPr>
        <w:t>xample</w:t>
      </w:r>
      <w:r w:rsidR="00D768E3">
        <w:rPr>
          <w:rFonts w:ascii="Times New Roman" w:hAnsi="Times New Roman"/>
          <w:b/>
          <w:i/>
          <w:color w:val="0000FF"/>
        </w:rPr>
        <w:t xml:space="preserve"> above</w:t>
      </w:r>
      <w:r>
        <w:rPr>
          <w:rFonts w:ascii="Times New Roman" w:hAnsi="Times New Roman"/>
          <w:b/>
          <w:i/>
          <w:color w:val="0000FF"/>
        </w:rPr>
        <w:t xml:space="preserve"> from your </w:t>
      </w:r>
      <w:proofErr w:type="gramStart"/>
      <w:r>
        <w:rPr>
          <w:rFonts w:ascii="Times New Roman" w:hAnsi="Times New Roman"/>
          <w:b/>
          <w:i/>
          <w:color w:val="0000FF"/>
        </w:rPr>
        <w:t>syllabus</w:t>
      </w:r>
      <w:r w:rsidRPr="007745AA">
        <w:rPr>
          <w:rFonts w:ascii="Times New Roman" w:hAnsi="Times New Roman"/>
          <w:b/>
          <w:i/>
          <w:color w:val="0000FF"/>
        </w:rPr>
        <w:t xml:space="preserve"> ]</w:t>
      </w:r>
      <w:proofErr w:type="gramEnd"/>
    </w:p>
    <w:p w14:paraId="76E0EBE8" w14:textId="77777777" w:rsidR="00D768E3" w:rsidRDefault="00D768E3" w:rsidP="00B220A6">
      <w:pPr>
        <w:pStyle w:val="NormalWeb"/>
        <w:spacing w:before="0" w:beforeAutospacing="0" w:after="0" w:afterAutospacing="0"/>
        <w:rPr>
          <w:rFonts w:ascii="Times New Roman" w:hAnsi="Times New Roman"/>
          <w:b/>
          <w:i/>
          <w:color w:val="0000FF"/>
        </w:rPr>
      </w:pPr>
    </w:p>
    <w:p w14:paraId="2DC7195F" w14:textId="77777777" w:rsidR="00D768E3" w:rsidRDefault="00501708" w:rsidP="00B220A6">
      <w:pPr>
        <w:pStyle w:val="NormalWeb"/>
        <w:spacing w:before="0" w:beforeAutospacing="0" w:after="0" w:afterAutospacing="0"/>
        <w:rPr>
          <w:rFonts w:ascii="Times New Roman" w:hAnsi="Times New Roman"/>
          <w:b/>
          <w:i/>
          <w:color w:val="0000FF"/>
        </w:rPr>
      </w:pPr>
      <w:r w:rsidRPr="009928A0">
        <w:rPr>
          <w:rFonts w:ascii="Times New Roman" w:hAnsi="Times New Roman"/>
          <w:i/>
          <w:color w:val="0000FF"/>
        </w:rPr>
        <w:t>[</w:t>
      </w:r>
      <w:r>
        <w:rPr>
          <w:rFonts w:ascii="Times New Roman" w:hAnsi="Times New Roman"/>
          <w:i/>
          <w:color w:val="0000FF"/>
        </w:rPr>
        <w:t xml:space="preserve">Edit the table to describe </w:t>
      </w:r>
      <w:r w:rsidRPr="009928A0">
        <w:rPr>
          <w:rFonts w:ascii="Times New Roman" w:hAnsi="Times New Roman"/>
          <w:i/>
          <w:color w:val="0000FF"/>
        </w:rPr>
        <w:t>the objectives to be covered in the course, as well as products/artifacts.</w:t>
      </w:r>
      <w:r>
        <w:rPr>
          <w:rFonts w:ascii="Times New Roman" w:hAnsi="Times New Roman"/>
          <w:i/>
          <w:color w:val="0000FF"/>
        </w:rPr>
        <w:t>]</w:t>
      </w:r>
    </w:p>
    <w:p w14:paraId="4A250F2D" w14:textId="77777777" w:rsidR="007745AA" w:rsidRPr="009928A0" w:rsidRDefault="007745AA" w:rsidP="00B220A6">
      <w:pPr>
        <w:pStyle w:val="NormalWeb"/>
        <w:spacing w:before="0" w:beforeAutospacing="0" w:after="0" w:afterAutospacing="0"/>
        <w:rPr>
          <w:rFonts w:ascii="Times New Roman" w:hAnsi="Times New Roman"/>
          <w:sz w:val="16"/>
          <w:szCs w:val="16"/>
        </w:rPr>
      </w:pPr>
    </w:p>
    <w:tbl>
      <w:tblPr>
        <w:tblW w:w="10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bottom w:w="115" w:type="dxa"/>
          <w:right w:w="115" w:type="dxa"/>
        </w:tblCellMar>
        <w:tblLook w:val="04A0" w:firstRow="1" w:lastRow="0" w:firstColumn="1" w:lastColumn="0" w:noHBand="0" w:noVBand="1"/>
      </w:tblPr>
      <w:tblGrid>
        <w:gridCol w:w="1458"/>
        <w:gridCol w:w="1447"/>
        <w:gridCol w:w="3150"/>
        <w:gridCol w:w="2340"/>
        <w:gridCol w:w="1710"/>
      </w:tblGrid>
      <w:tr w:rsidR="001032E1" w:rsidRPr="004C0A30" w14:paraId="13F809D5" w14:textId="77777777" w:rsidTr="004C0A30">
        <w:trPr>
          <w:cantSplit/>
          <w:tblHeader/>
        </w:trPr>
        <w:tc>
          <w:tcPr>
            <w:tcW w:w="1458" w:type="dxa"/>
          </w:tcPr>
          <w:p w14:paraId="0AC41DFF" w14:textId="77777777" w:rsidR="00BF2152" w:rsidRPr="004C0A30" w:rsidRDefault="00BF2152" w:rsidP="009B55EF">
            <w:pPr>
              <w:pStyle w:val="NormalWeb"/>
              <w:spacing w:before="0" w:beforeAutospacing="0" w:after="0" w:afterAutospacing="0"/>
              <w:jc w:val="center"/>
              <w:rPr>
                <w:rFonts w:ascii="Times New Roman" w:hAnsi="Times New Roman"/>
                <w:b/>
              </w:rPr>
            </w:pPr>
            <w:r w:rsidRPr="004C0A30">
              <w:rPr>
                <w:rFonts w:ascii="Times New Roman" w:hAnsi="Times New Roman"/>
                <w:b/>
              </w:rPr>
              <w:t>Course Objective</w:t>
            </w:r>
          </w:p>
        </w:tc>
        <w:tc>
          <w:tcPr>
            <w:tcW w:w="1447" w:type="dxa"/>
          </w:tcPr>
          <w:p w14:paraId="20BF81A7" w14:textId="4962569A" w:rsidR="00BF2152" w:rsidRPr="004C0A30" w:rsidRDefault="00BF2152" w:rsidP="009B55EF">
            <w:pPr>
              <w:pStyle w:val="NormalWeb"/>
              <w:spacing w:before="0" w:beforeAutospacing="0" w:after="0" w:afterAutospacing="0"/>
              <w:jc w:val="center"/>
              <w:rPr>
                <w:rFonts w:ascii="Times New Roman" w:hAnsi="Times New Roman"/>
                <w:b/>
              </w:rPr>
            </w:pPr>
            <w:r w:rsidRPr="004C0A30">
              <w:rPr>
                <w:rFonts w:ascii="Times New Roman" w:hAnsi="Times New Roman"/>
                <w:b/>
              </w:rPr>
              <w:t>M</w:t>
            </w:r>
            <w:r w:rsidR="00D44BDF">
              <w:rPr>
                <w:rFonts w:ascii="Times New Roman" w:hAnsi="Times New Roman"/>
                <w:b/>
              </w:rPr>
              <w:t xml:space="preserve">issouri </w:t>
            </w:r>
            <w:proofErr w:type="gramStart"/>
            <w:r w:rsidR="00D44BDF">
              <w:rPr>
                <w:rFonts w:ascii="Times New Roman" w:hAnsi="Times New Roman"/>
                <w:b/>
              </w:rPr>
              <w:t xml:space="preserve">Teacher </w:t>
            </w:r>
            <w:r w:rsidRPr="004C0A30">
              <w:rPr>
                <w:rFonts w:ascii="Times New Roman" w:hAnsi="Times New Roman"/>
                <w:b/>
              </w:rPr>
              <w:t xml:space="preserve"> Standard</w:t>
            </w:r>
            <w:r w:rsidR="00D768E3">
              <w:rPr>
                <w:rFonts w:ascii="Times New Roman" w:hAnsi="Times New Roman"/>
                <w:b/>
              </w:rPr>
              <w:t>s</w:t>
            </w:r>
            <w:proofErr w:type="gramEnd"/>
          </w:p>
        </w:tc>
        <w:tc>
          <w:tcPr>
            <w:tcW w:w="3150" w:type="dxa"/>
          </w:tcPr>
          <w:p w14:paraId="6DDD981E" w14:textId="77777777" w:rsidR="00BF2152" w:rsidRPr="004C0A30" w:rsidRDefault="00BF2152" w:rsidP="00996C59">
            <w:pPr>
              <w:pStyle w:val="NormalWeb"/>
              <w:spacing w:before="0" w:beforeAutospacing="0" w:after="0" w:afterAutospacing="0"/>
              <w:jc w:val="center"/>
              <w:rPr>
                <w:rFonts w:ascii="Times New Roman" w:hAnsi="Times New Roman"/>
                <w:b/>
              </w:rPr>
            </w:pPr>
            <w:proofErr w:type="spellStart"/>
            <w:r w:rsidRPr="004C0A30">
              <w:rPr>
                <w:rFonts w:ascii="Times New Roman" w:hAnsi="Times New Roman"/>
                <w:b/>
              </w:rPr>
              <w:t>InTASC</w:t>
            </w:r>
            <w:proofErr w:type="spellEnd"/>
            <w:r w:rsidRPr="004C0A30">
              <w:rPr>
                <w:rFonts w:ascii="Times New Roman" w:hAnsi="Times New Roman"/>
                <w:b/>
              </w:rPr>
              <w:t xml:space="preserve"> Standard</w:t>
            </w:r>
            <w:r w:rsidR="00D768E3">
              <w:rPr>
                <w:rFonts w:ascii="Times New Roman" w:hAnsi="Times New Roman"/>
                <w:b/>
              </w:rPr>
              <w:t>s</w:t>
            </w:r>
          </w:p>
        </w:tc>
        <w:tc>
          <w:tcPr>
            <w:tcW w:w="2340" w:type="dxa"/>
          </w:tcPr>
          <w:p w14:paraId="6921966E" w14:textId="77777777" w:rsidR="00BF2152" w:rsidRPr="004C0A30" w:rsidRDefault="00BE78B5" w:rsidP="009B55EF">
            <w:pPr>
              <w:pStyle w:val="NormalWeb"/>
              <w:spacing w:before="0" w:beforeAutospacing="0" w:after="0" w:afterAutospacing="0"/>
              <w:jc w:val="center"/>
              <w:rPr>
                <w:rFonts w:ascii="Times New Roman" w:hAnsi="Times New Roman"/>
                <w:b/>
                <w:i/>
                <w:color w:val="0000FF"/>
              </w:rPr>
            </w:pPr>
            <w:r w:rsidRPr="004C0A30">
              <w:rPr>
                <w:rFonts w:ascii="Times New Roman" w:hAnsi="Times New Roman"/>
                <w:b/>
                <w:i/>
                <w:color w:val="0000FF"/>
              </w:rPr>
              <w:t>[Other relevant standard(s)]</w:t>
            </w:r>
          </w:p>
        </w:tc>
        <w:tc>
          <w:tcPr>
            <w:tcW w:w="1710" w:type="dxa"/>
          </w:tcPr>
          <w:p w14:paraId="4894EA94" w14:textId="77777777" w:rsidR="00BF2152" w:rsidRPr="004C0A30" w:rsidRDefault="00BF2152" w:rsidP="009B55EF">
            <w:pPr>
              <w:pStyle w:val="NormalWeb"/>
              <w:spacing w:before="0" w:beforeAutospacing="0" w:after="0" w:afterAutospacing="0"/>
              <w:jc w:val="center"/>
              <w:rPr>
                <w:rFonts w:ascii="Times New Roman" w:hAnsi="Times New Roman"/>
                <w:b/>
              </w:rPr>
            </w:pPr>
            <w:r w:rsidRPr="004C0A30">
              <w:rPr>
                <w:rFonts w:ascii="Times New Roman" w:hAnsi="Times New Roman"/>
                <w:b/>
              </w:rPr>
              <w:t>Related</w:t>
            </w:r>
            <w:r w:rsidR="00D768E3">
              <w:rPr>
                <w:rFonts w:ascii="Times New Roman" w:hAnsi="Times New Roman"/>
                <w:b/>
              </w:rPr>
              <w:t xml:space="preserve"> Coursework </w:t>
            </w:r>
            <w:proofErr w:type="gramStart"/>
            <w:r w:rsidR="00D768E3">
              <w:rPr>
                <w:rFonts w:ascii="Times New Roman" w:hAnsi="Times New Roman"/>
                <w:b/>
              </w:rPr>
              <w:t xml:space="preserve">and </w:t>
            </w:r>
            <w:r w:rsidRPr="004C0A30">
              <w:rPr>
                <w:rFonts w:ascii="Times New Roman" w:hAnsi="Times New Roman"/>
                <w:b/>
              </w:rPr>
              <w:t xml:space="preserve"> Assignment</w:t>
            </w:r>
            <w:proofErr w:type="gramEnd"/>
            <w:r w:rsidRPr="004C0A30">
              <w:rPr>
                <w:rFonts w:ascii="Times New Roman" w:hAnsi="Times New Roman"/>
                <w:b/>
              </w:rPr>
              <w:t>(s)</w:t>
            </w:r>
          </w:p>
        </w:tc>
      </w:tr>
      <w:tr w:rsidR="004C0A30" w:rsidRPr="007C4CE3" w14:paraId="199F28D9" w14:textId="77777777" w:rsidTr="004C0A30">
        <w:trPr>
          <w:cantSplit/>
          <w:tblHeader/>
        </w:trPr>
        <w:tc>
          <w:tcPr>
            <w:tcW w:w="1458" w:type="dxa"/>
          </w:tcPr>
          <w:p w14:paraId="2D9DF098"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447" w:type="dxa"/>
            <w:vAlign w:val="center"/>
          </w:tcPr>
          <w:p w14:paraId="1F23C43F" w14:textId="77777777" w:rsidR="004C0A30" w:rsidRPr="007C4CE3" w:rsidRDefault="004C0A30" w:rsidP="004C0A30">
            <w:pPr>
              <w:rPr>
                <w:color w:val="000000"/>
                <w:sz w:val="16"/>
                <w:szCs w:val="16"/>
              </w:rPr>
            </w:pPr>
          </w:p>
        </w:tc>
        <w:tc>
          <w:tcPr>
            <w:tcW w:w="3150" w:type="dxa"/>
            <w:vAlign w:val="bottom"/>
          </w:tcPr>
          <w:p w14:paraId="3A2C743D" w14:textId="77777777" w:rsidR="004C0A30" w:rsidRPr="007C4CE3" w:rsidRDefault="004C0A30" w:rsidP="004C0A30">
            <w:pPr>
              <w:rPr>
                <w:color w:val="000000"/>
                <w:sz w:val="16"/>
                <w:szCs w:val="16"/>
              </w:rPr>
            </w:pPr>
          </w:p>
        </w:tc>
        <w:tc>
          <w:tcPr>
            <w:tcW w:w="2340" w:type="dxa"/>
          </w:tcPr>
          <w:p w14:paraId="56740959"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710" w:type="dxa"/>
          </w:tcPr>
          <w:p w14:paraId="3C977638"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r>
      <w:tr w:rsidR="004C0A30" w:rsidRPr="007C4CE3" w14:paraId="4C60D303" w14:textId="77777777" w:rsidTr="004C0A30">
        <w:trPr>
          <w:cantSplit/>
          <w:tblHeader/>
        </w:trPr>
        <w:tc>
          <w:tcPr>
            <w:tcW w:w="1458" w:type="dxa"/>
          </w:tcPr>
          <w:p w14:paraId="09EED2E5"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447" w:type="dxa"/>
            <w:vAlign w:val="center"/>
          </w:tcPr>
          <w:p w14:paraId="2A1D484D" w14:textId="77777777" w:rsidR="004C0A30" w:rsidRPr="007C4CE3" w:rsidRDefault="004C0A30" w:rsidP="004C0A30">
            <w:pPr>
              <w:rPr>
                <w:color w:val="000000"/>
                <w:sz w:val="16"/>
                <w:szCs w:val="16"/>
              </w:rPr>
            </w:pPr>
          </w:p>
        </w:tc>
        <w:tc>
          <w:tcPr>
            <w:tcW w:w="3150" w:type="dxa"/>
            <w:vAlign w:val="bottom"/>
          </w:tcPr>
          <w:p w14:paraId="406B72C9" w14:textId="77777777" w:rsidR="004C0A30" w:rsidRPr="007C4CE3" w:rsidRDefault="004C0A30" w:rsidP="004C0A30">
            <w:pPr>
              <w:rPr>
                <w:color w:val="000000"/>
                <w:sz w:val="16"/>
                <w:szCs w:val="16"/>
              </w:rPr>
            </w:pPr>
          </w:p>
        </w:tc>
        <w:tc>
          <w:tcPr>
            <w:tcW w:w="2340" w:type="dxa"/>
          </w:tcPr>
          <w:p w14:paraId="751F676D"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710" w:type="dxa"/>
          </w:tcPr>
          <w:p w14:paraId="50CFBBB4"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r>
      <w:tr w:rsidR="004C0A30" w:rsidRPr="007C4CE3" w14:paraId="5DE5129B" w14:textId="77777777" w:rsidTr="004C0A30">
        <w:trPr>
          <w:cantSplit/>
          <w:tblHeader/>
        </w:trPr>
        <w:tc>
          <w:tcPr>
            <w:tcW w:w="1458" w:type="dxa"/>
          </w:tcPr>
          <w:p w14:paraId="398C0623"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447" w:type="dxa"/>
            <w:vAlign w:val="center"/>
          </w:tcPr>
          <w:p w14:paraId="4BD443B5" w14:textId="77777777" w:rsidR="004C0A30" w:rsidRPr="007C4CE3" w:rsidRDefault="004C0A30" w:rsidP="004C0A30">
            <w:pPr>
              <w:rPr>
                <w:color w:val="000000"/>
                <w:sz w:val="16"/>
                <w:szCs w:val="16"/>
              </w:rPr>
            </w:pPr>
          </w:p>
        </w:tc>
        <w:tc>
          <w:tcPr>
            <w:tcW w:w="3150" w:type="dxa"/>
            <w:vAlign w:val="bottom"/>
          </w:tcPr>
          <w:p w14:paraId="29364C2D" w14:textId="77777777" w:rsidR="004C0A30" w:rsidRPr="007C4CE3" w:rsidRDefault="004C0A30" w:rsidP="004C0A30">
            <w:pPr>
              <w:rPr>
                <w:color w:val="000000"/>
                <w:sz w:val="16"/>
                <w:szCs w:val="16"/>
              </w:rPr>
            </w:pPr>
          </w:p>
        </w:tc>
        <w:tc>
          <w:tcPr>
            <w:tcW w:w="2340" w:type="dxa"/>
          </w:tcPr>
          <w:p w14:paraId="23151086"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710" w:type="dxa"/>
          </w:tcPr>
          <w:p w14:paraId="7A27A4AA"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r>
      <w:tr w:rsidR="004C0A30" w:rsidRPr="007C4CE3" w14:paraId="52C411C0" w14:textId="77777777" w:rsidTr="004C0A30">
        <w:trPr>
          <w:cantSplit/>
          <w:tblHeader/>
        </w:trPr>
        <w:tc>
          <w:tcPr>
            <w:tcW w:w="1458" w:type="dxa"/>
          </w:tcPr>
          <w:p w14:paraId="3807A019"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447" w:type="dxa"/>
            <w:vAlign w:val="center"/>
          </w:tcPr>
          <w:p w14:paraId="1795A61E" w14:textId="77777777" w:rsidR="004C0A30" w:rsidRPr="007C4CE3" w:rsidRDefault="004C0A30" w:rsidP="004C0A30">
            <w:pPr>
              <w:rPr>
                <w:color w:val="000000"/>
                <w:sz w:val="16"/>
                <w:szCs w:val="16"/>
              </w:rPr>
            </w:pPr>
          </w:p>
        </w:tc>
        <w:tc>
          <w:tcPr>
            <w:tcW w:w="3150" w:type="dxa"/>
            <w:vAlign w:val="bottom"/>
          </w:tcPr>
          <w:p w14:paraId="631287DD" w14:textId="77777777" w:rsidR="004C0A30" w:rsidRPr="007C4CE3" w:rsidRDefault="004C0A30" w:rsidP="004C0A30">
            <w:pPr>
              <w:rPr>
                <w:color w:val="000000"/>
                <w:sz w:val="16"/>
                <w:szCs w:val="16"/>
              </w:rPr>
            </w:pPr>
          </w:p>
        </w:tc>
        <w:tc>
          <w:tcPr>
            <w:tcW w:w="2340" w:type="dxa"/>
          </w:tcPr>
          <w:p w14:paraId="58F3279D"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710" w:type="dxa"/>
          </w:tcPr>
          <w:p w14:paraId="03439552"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r>
      <w:tr w:rsidR="004C0A30" w:rsidRPr="007C4CE3" w14:paraId="2B3E2960" w14:textId="77777777" w:rsidTr="004C0A30">
        <w:trPr>
          <w:cantSplit/>
          <w:tblHeader/>
        </w:trPr>
        <w:tc>
          <w:tcPr>
            <w:tcW w:w="1458" w:type="dxa"/>
          </w:tcPr>
          <w:p w14:paraId="46E9DDFA"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447" w:type="dxa"/>
            <w:vAlign w:val="center"/>
          </w:tcPr>
          <w:p w14:paraId="14F58788" w14:textId="77777777" w:rsidR="004C0A30" w:rsidRPr="007C4CE3" w:rsidRDefault="004C0A30" w:rsidP="004C0A30">
            <w:pPr>
              <w:rPr>
                <w:color w:val="000000"/>
                <w:sz w:val="16"/>
                <w:szCs w:val="16"/>
              </w:rPr>
            </w:pPr>
          </w:p>
        </w:tc>
        <w:tc>
          <w:tcPr>
            <w:tcW w:w="3150" w:type="dxa"/>
            <w:vAlign w:val="bottom"/>
          </w:tcPr>
          <w:p w14:paraId="2A5D195D" w14:textId="77777777" w:rsidR="004C0A30" w:rsidRPr="007C4CE3" w:rsidRDefault="004C0A30" w:rsidP="004C0A30">
            <w:pPr>
              <w:rPr>
                <w:color w:val="000000"/>
                <w:sz w:val="16"/>
                <w:szCs w:val="16"/>
              </w:rPr>
            </w:pPr>
          </w:p>
        </w:tc>
        <w:tc>
          <w:tcPr>
            <w:tcW w:w="2340" w:type="dxa"/>
          </w:tcPr>
          <w:p w14:paraId="50A2DE06"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710" w:type="dxa"/>
          </w:tcPr>
          <w:p w14:paraId="132C72D6"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r>
      <w:tr w:rsidR="004C0A30" w:rsidRPr="007C4CE3" w14:paraId="6F956C72" w14:textId="77777777" w:rsidTr="004C0A30">
        <w:trPr>
          <w:cantSplit/>
          <w:tblHeader/>
        </w:trPr>
        <w:tc>
          <w:tcPr>
            <w:tcW w:w="1458" w:type="dxa"/>
          </w:tcPr>
          <w:p w14:paraId="0AC6131B"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447" w:type="dxa"/>
            <w:vAlign w:val="center"/>
          </w:tcPr>
          <w:p w14:paraId="6BD7B45E" w14:textId="77777777" w:rsidR="004C0A30" w:rsidRPr="007C4CE3" w:rsidRDefault="004C0A30" w:rsidP="004C0A30">
            <w:pPr>
              <w:rPr>
                <w:color w:val="000000"/>
                <w:sz w:val="16"/>
                <w:szCs w:val="16"/>
              </w:rPr>
            </w:pPr>
          </w:p>
        </w:tc>
        <w:tc>
          <w:tcPr>
            <w:tcW w:w="3150" w:type="dxa"/>
            <w:vAlign w:val="bottom"/>
          </w:tcPr>
          <w:p w14:paraId="4D2F77E1" w14:textId="77777777" w:rsidR="004C0A30" w:rsidRPr="007C4CE3" w:rsidRDefault="004C0A30" w:rsidP="004C0A30">
            <w:pPr>
              <w:rPr>
                <w:color w:val="000000"/>
                <w:sz w:val="16"/>
                <w:szCs w:val="16"/>
              </w:rPr>
            </w:pPr>
          </w:p>
        </w:tc>
        <w:tc>
          <w:tcPr>
            <w:tcW w:w="2340" w:type="dxa"/>
          </w:tcPr>
          <w:p w14:paraId="3116C4C9"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710" w:type="dxa"/>
          </w:tcPr>
          <w:p w14:paraId="518828E3"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r>
      <w:tr w:rsidR="004C0A30" w:rsidRPr="007C4CE3" w14:paraId="0C41C650" w14:textId="77777777" w:rsidTr="004C0A30">
        <w:trPr>
          <w:cantSplit/>
          <w:tblHeader/>
        </w:trPr>
        <w:tc>
          <w:tcPr>
            <w:tcW w:w="1458" w:type="dxa"/>
          </w:tcPr>
          <w:p w14:paraId="526E4567"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447" w:type="dxa"/>
            <w:vAlign w:val="center"/>
          </w:tcPr>
          <w:p w14:paraId="6B696126" w14:textId="77777777" w:rsidR="004C0A30" w:rsidRPr="007C4CE3" w:rsidRDefault="004C0A30" w:rsidP="004C0A30">
            <w:pPr>
              <w:rPr>
                <w:color w:val="000000"/>
                <w:sz w:val="16"/>
                <w:szCs w:val="16"/>
              </w:rPr>
            </w:pPr>
          </w:p>
        </w:tc>
        <w:tc>
          <w:tcPr>
            <w:tcW w:w="3150" w:type="dxa"/>
            <w:vAlign w:val="bottom"/>
          </w:tcPr>
          <w:p w14:paraId="44C0DBC0" w14:textId="77777777" w:rsidR="004C0A30" w:rsidRPr="007C4CE3" w:rsidRDefault="004C0A30" w:rsidP="004C0A30">
            <w:pPr>
              <w:rPr>
                <w:color w:val="000000"/>
                <w:sz w:val="16"/>
                <w:szCs w:val="16"/>
              </w:rPr>
            </w:pPr>
          </w:p>
        </w:tc>
        <w:tc>
          <w:tcPr>
            <w:tcW w:w="2340" w:type="dxa"/>
          </w:tcPr>
          <w:p w14:paraId="35BB32C9"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c>
          <w:tcPr>
            <w:tcW w:w="1710" w:type="dxa"/>
          </w:tcPr>
          <w:p w14:paraId="69982148" w14:textId="77777777" w:rsidR="004C0A30" w:rsidRPr="007C4CE3" w:rsidRDefault="004C0A30" w:rsidP="004C0A30">
            <w:pPr>
              <w:pStyle w:val="NormalWeb"/>
              <w:spacing w:before="0" w:beforeAutospacing="0" w:after="0" w:afterAutospacing="0"/>
              <w:rPr>
                <w:rFonts w:ascii="Times New Roman" w:hAnsi="Times New Roman"/>
                <w:sz w:val="16"/>
                <w:szCs w:val="16"/>
              </w:rPr>
            </w:pPr>
          </w:p>
        </w:tc>
      </w:tr>
    </w:tbl>
    <w:p w14:paraId="5261A7E7" w14:textId="77777777" w:rsidR="00974087" w:rsidRPr="009928A0" w:rsidRDefault="00974087" w:rsidP="00B220A6">
      <w:pPr>
        <w:pStyle w:val="NormalWeb"/>
        <w:spacing w:before="0" w:beforeAutospacing="0" w:after="0" w:afterAutospacing="0"/>
        <w:rPr>
          <w:rFonts w:ascii="Times New Roman" w:hAnsi="Times New Roman"/>
          <w:sz w:val="16"/>
          <w:szCs w:val="16"/>
        </w:rPr>
      </w:pPr>
    </w:p>
    <w:p w14:paraId="077335A5" w14:textId="77777777" w:rsidR="009B55EF" w:rsidRPr="009928A0" w:rsidRDefault="009B55EF" w:rsidP="00B220A6">
      <w:pPr>
        <w:pStyle w:val="NormalWeb"/>
        <w:spacing w:before="0" w:beforeAutospacing="0" w:after="0" w:afterAutospacing="0"/>
        <w:rPr>
          <w:rFonts w:ascii="Times New Roman" w:hAnsi="Times New Roman"/>
          <w:sz w:val="16"/>
          <w:szCs w:val="16"/>
        </w:rPr>
      </w:pPr>
    </w:p>
    <w:p w14:paraId="69DD9D8E" w14:textId="77777777" w:rsidR="009B55EF" w:rsidRPr="009928A0" w:rsidRDefault="009B55EF" w:rsidP="00B220A6">
      <w:pPr>
        <w:pStyle w:val="NormalWeb"/>
        <w:spacing w:before="0" w:beforeAutospacing="0" w:after="0" w:afterAutospacing="0"/>
        <w:rPr>
          <w:rFonts w:ascii="Times New Roman" w:hAnsi="Times New Roman"/>
          <w:sz w:val="16"/>
          <w:szCs w:val="16"/>
        </w:rPr>
      </w:pPr>
    </w:p>
    <w:tbl>
      <w:tblPr>
        <w:tblW w:w="0" w:type="auto"/>
        <w:tblLook w:val="04A0" w:firstRow="1" w:lastRow="0" w:firstColumn="1" w:lastColumn="0" w:noHBand="0" w:noVBand="1"/>
      </w:tblPr>
      <w:tblGrid>
        <w:gridCol w:w="1709"/>
        <w:gridCol w:w="8371"/>
      </w:tblGrid>
      <w:tr w:rsidR="00C4653E" w:rsidRPr="009928A0" w14:paraId="77E3BE11" w14:textId="77777777" w:rsidTr="004C3CF5">
        <w:trPr>
          <w:trHeight w:val="1431"/>
        </w:trPr>
        <w:tc>
          <w:tcPr>
            <w:tcW w:w="1728" w:type="dxa"/>
            <w:hideMark/>
          </w:tcPr>
          <w:p w14:paraId="75F24DA3" w14:textId="77777777" w:rsidR="00C4653E" w:rsidRPr="009928A0" w:rsidRDefault="004F6DDC" w:rsidP="00465892">
            <w:pPr>
              <w:pStyle w:val="NormalWeb"/>
              <w:spacing w:before="0" w:beforeAutospacing="0" w:after="0" w:afterAutospacing="0"/>
              <w:rPr>
                <w:rFonts w:ascii="Times New Roman" w:hAnsi="Times New Roman"/>
                <w:b/>
              </w:rPr>
            </w:pPr>
            <w:r w:rsidRPr="009928A0">
              <w:rPr>
                <w:rFonts w:ascii="Times New Roman" w:hAnsi="Times New Roman"/>
                <w:b/>
              </w:rPr>
              <w:t xml:space="preserve">Electronic </w:t>
            </w:r>
            <w:r w:rsidR="00465892">
              <w:rPr>
                <w:rFonts w:ascii="Times New Roman" w:hAnsi="Times New Roman"/>
                <w:b/>
              </w:rPr>
              <w:t>P</w:t>
            </w:r>
            <w:r w:rsidRPr="009928A0">
              <w:rPr>
                <w:rFonts w:ascii="Times New Roman" w:hAnsi="Times New Roman"/>
                <w:b/>
              </w:rPr>
              <w:t>ortfolio</w:t>
            </w:r>
            <w:r w:rsidR="00C4653E" w:rsidRPr="009928A0">
              <w:rPr>
                <w:rFonts w:ascii="Times New Roman" w:hAnsi="Times New Roman"/>
                <w:b/>
              </w:rPr>
              <w:t>:</w:t>
            </w:r>
          </w:p>
        </w:tc>
        <w:tc>
          <w:tcPr>
            <w:tcW w:w="8568" w:type="dxa"/>
            <w:hideMark/>
          </w:tcPr>
          <w:p w14:paraId="6B996C7C" w14:textId="5D38D8F2" w:rsidR="00C4653E" w:rsidRPr="009928A0" w:rsidRDefault="004F6DDC" w:rsidP="001E5A48">
            <w:pPr>
              <w:pStyle w:val="NormalWeb"/>
              <w:spacing w:before="0" w:beforeAutospacing="0" w:after="0" w:afterAutospacing="0"/>
              <w:jc w:val="both"/>
              <w:rPr>
                <w:rFonts w:ascii="Times New Roman" w:hAnsi="Times New Roman"/>
              </w:rPr>
            </w:pPr>
            <w:r w:rsidRPr="009928A0">
              <w:rPr>
                <w:rFonts w:ascii="Times New Roman" w:hAnsi="Times New Roman"/>
                <w:color w:val="000000"/>
              </w:rPr>
              <w:t xml:space="preserve">Maintenance of an electronic portfolio is a requirement for all </w:t>
            </w:r>
            <w:r w:rsidR="00DB066F">
              <w:rPr>
                <w:rFonts w:ascii="Times New Roman" w:hAnsi="Times New Roman"/>
                <w:color w:val="000000"/>
              </w:rPr>
              <w:t>students</w:t>
            </w:r>
            <w:r w:rsidRPr="009928A0">
              <w:rPr>
                <w:rFonts w:ascii="Times New Roman" w:hAnsi="Times New Roman"/>
                <w:color w:val="000000"/>
              </w:rPr>
              <w:t xml:space="preserve"> in the Drury </w:t>
            </w:r>
            <w:r w:rsidR="00C4653E" w:rsidRPr="009928A0">
              <w:rPr>
                <w:rFonts w:ascii="Times New Roman" w:hAnsi="Times New Roman"/>
                <w:color w:val="000000"/>
              </w:rPr>
              <w:t>School of Education and Child Development</w:t>
            </w:r>
            <w:r w:rsidRPr="009928A0">
              <w:rPr>
                <w:rFonts w:ascii="Times New Roman" w:hAnsi="Times New Roman"/>
                <w:color w:val="000000"/>
              </w:rPr>
              <w:t xml:space="preserve">. This requirement not only serves our national accreditation, but it holds both student and faculty accountable for the </w:t>
            </w:r>
            <w:r w:rsidR="00C4653E" w:rsidRPr="009928A0">
              <w:rPr>
                <w:rFonts w:ascii="Times New Roman" w:hAnsi="Times New Roman"/>
                <w:color w:val="000000"/>
              </w:rPr>
              <w:t>quality of t</w:t>
            </w:r>
            <w:r w:rsidRPr="009928A0">
              <w:rPr>
                <w:rFonts w:ascii="Times New Roman" w:hAnsi="Times New Roman"/>
                <w:color w:val="000000"/>
              </w:rPr>
              <w:t>he teacher preparation program</w:t>
            </w:r>
            <w:r w:rsidR="00C4653E" w:rsidRPr="009928A0">
              <w:rPr>
                <w:rFonts w:ascii="Times New Roman" w:hAnsi="Times New Roman"/>
                <w:color w:val="000000"/>
              </w:rPr>
              <w:t xml:space="preserve">. Candidates enrolled in </w:t>
            </w:r>
            <w:r w:rsidR="00C4653E" w:rsidRPr="009928A0">
              <w:rPr>
                <w:rFonts w:ascii="Times New Roman" w:hAnsi="Times New Roman"/>
                <w:b/>
                <w:bCs/>
                <w:color w:val="000000"/>
              </w:rPr>
              <w:t>any course</w:t>
            </w:r>
            <w:r w:rsidR="00C4653E" w:rsidRPr="009928A0">
              <w:rPr>
                <w:rFonts w:ascii="Times New Roman" w:hAnsi="Times New Roman"/>
                <w:color w:val="000000"/>
              </w:rPr>
              <w:t xml:space="preserve"> must maintain a current subscription to </w:t>
            </w:r>
            <w:r w:rsidR="000B206C" w:rsidRPr="000B206C">
              <w:rPr>
                <w:rFonts w:ascii="Times New Roman" w:hAnsi="Times New Roman"/>
                <w:color w:val="0000FF"/>
              </w:rPr>
              <w:t>[Insert Program]</w:t>
            </w:r>
            <w:r w:rsidR="00C4653E" w:rsidRPr="001E5A48">
              <w:rPr>
                <w:rFonts w:ascii="Times New Roman" w:hAnsi="Times New Roman"/>
              </w:rPr>
              <w:t xml:space="preserve"> </w:t>
            </w:r>
            <w:r w:rsidR="00C4653E" w:rsidRPr="009928A0">
              <w:rPr>
                <w:rFonts w:ascii="Times New Roman" w:hAnsi="Times New Roman"/>
                <w:color w:val="000000"/>
              </w:rPr>
              <w:t>and upload coursework artifacts as directed by faculty. Fai</w:t>
            </w:r>
            <w:r w:rsidR="008C5682" w:rsidRPr="009928A0">
              <w:rPr>
                <w:rFonts w:ascii="Times New Roman" w:hAnsi="Times New Roman"/>
                <w:color w:val="000000"/>
              </w:rPr>
              <w:t xml:space="preserve">lure to do so may result in disciplinary consequences, including delayed graduation, </w:t>
            </w:r>
            <w:r w:rsidR="00C4653E" w:rsidRPr="009928A0">
              <w:rPr>
                <w:rFonts w:ascii="Times New Roman" w:hAnsi="Times New Roman"/>
                <w:color w:val="000000"/>
              </w:rPr>
              <w:t>until these requirements are fulfilled.</w:t>
            </w:r>
          </w:p>
        </w:tc>
      </w:tr>
    </w:tbl>
    <w:p w14:paraId="76FF771A" w14:textId="77777777" w:rsidR="00C4653E" w:rsidRPr="009928A0" w:rsidRDefault="00C4653E" w:rsidP="00B220A6">
      <w:pPr>
        <w:pStyle w:val="NormalWeb"/>
        <w:spacing w:before="0" w:beforeAutospacing="0" w:after="0" w:afterAutospacing="0"/>
        <w:rPr>
          <w:rFonts w:ascii="Times New Roman" w:hAnsi="Times New Roman"/>
          <w:sz w:val="16"/>
          <w:szCs w:val="16"/>
        </w:rPr>
      </w:pPr>
    </w:p>
    <w:tbl>
      <w:tblPr>
        <w:tblW w:w="0" w:type="auto"/>
        <w:tblLayout w:type="fixed"/>
        <w:tblLook w:val="04A0" w:firstRow="1" w:lastRow="0" w:firstColumn="1" w:lastColumn="0" w:noHBand="0" w:noVBand="1"/>
      </w:tblPr>
      <w:tblGrid>
        <w:gridCol w:w="1818"/>
        <w:gridCol w:w="990"/>
        <w:gridCol w:w="1260"/>
        <w:gridCol w:w="5040"/>
        <w:gridCol w:w="1188"/>
      </w:tblGrid>
      <w:tr w:rsidR="00711517" w:rsidRPr="009928A0" w14:paraId="43411F73" w14:textId="77777777" w:rsidTr="000423DF">
        <w:tc>
          <w:tcPr>
            <w:tcW w:w="1818" w:type="dxa"/>
          </w:tcPr>
          <w:p w14:paraId="4189140F" w14:textId="77777777" w:rsidR="00711517" w:rsidRPr="009928A0" w:rsidRDefault="00711517" w:rsidP="009C6FEB">
            <w:pPr>
              <w:pStyle w:val="NormalWeb"/>
              <w:spacing w:before="0" w:beforeAutospacing="0" w:after="0" w:afterAutospacing="0"/>
              <w:rPr>
                <w:rFonts w:ascii="Times New Roman" w:hAnsi="Times New Roman"/>
                <w:b/>
              </w:rPr>
            </w:pPr>
            <w:r w:rsidRPr="009928A0">
              <w:rPr>
                <w:rFonts w:ascii="Times New Roman" w:hAnsi="Times New Roman"/>
                <w:b/>
              </w:rPr>
              <w:t>Assignments</w:t>
            </w:r>
            <w:r w:rsidR="007C4CE3">
              <w:rPr>
                <w:rFonts w:ascii="Times New Roman" w:hAnsi="Times New Roman"/>
                <w:b/>
              </w:rPr>
              <w:t xml:space="preserve"> and Grading</w:t>
            </w:r>
            <w:r w:rsidRPr="009928A0">
              <w:rPr>
                <w:rFonts w:ascii="Times New Roman" w:hAnsi="Times New Roman"/>
                <w:b/>
              </w:rPr>
              <w:t>:</w:t>
            </w:r>
          </w:p>
        </w:tc>
        <w:tc>
          <w:tcPr>
            <w:tcW w:w="8478" w:type="dxa"/>
            <w:gridSpan w:val="4"/>
          </w:tcPr>
          <w:p w14:paraId="42D367C7" w14:textId="77777777" w:rsidR="00711517" w:rsidRPr="009928A0" w:rsidRDefault="00711517" w:rsidP="009C6FEB">
            <w:pPr>
              <w:pStyle w:val="UPhxBodyText4"/>
              <w:spacing w:before="0" w:after="0"/>
              <w:ind w:left="0"/>
              <w:rPr>
                <w:rFonts w:ascii="Times New Roman" w:hAnsi="Times New Roman"/>
                <w:i/>
                <w:color w:val="0000FF"/>
              </w:rPr>
            </w:pPr>
            <w:r w:rsidRPr="009928A0">
              <w:rPr>
                <w:rFonts w:ascii="Times New Roman" w:hAnsi="Times New Roman"/>
                <w:i/>
                <w:color w:val="0000FF"/>
              </w:rPr>
              <w:t>[Insert your description and schedule of readings, assignments, tes</w:t>
            </w:r>
            <w:r w:rsidR="000423DF" w:rsidRPr="009928A0">
              <w:rPr>
                <w:rFonts w:ascii="Times New Roman" w:hAnsi="Times New Roman"/>
                <w:i/>
                <w:color w:val="0000FF"/>
              </w:rPr>
              <w:t>ts and exams. A sample follows:</w:t>
            </w:r>
          </w:p>
        </w:tc>
      </w:tr>
      <w:tr w:rsidR="00C53AB0" w:rsidRPr="009928A0" w14:paraId="2D1139F8" w14:textId="77777777" w:rsidTr="000423DF">
        <w:tc>
          <w:tcPr>
            <w:tcW w:w="1818" w:type="dxa"/>
          </w:tcPr>
          <w:p w14:paraId="346056AB" w14:textId="77777777" w:rsidR="00C53AB0" w:rsidRPr="009928A0" w:rsidRDefault="00C53AB0" w:rsidP="009C6FEB">
            <w:pPr>
              <w:pStyle w:val="NormalWeb"/>
              <w:spacing w:before="0" w:beforeAutospacing="0" w:after="0" w:afterAutospacing="0"/>
              <w:rPr>
                <w:rFonts w:ascii="Times New Roman" w:hAnsi="Times New Roman"/>
              </w:rPr>
            </w:pPr>
          </w:p>
        </w:tc>
        <w:tc>
          <w:tcPr>
            <w:tcW w:w="990" w:type="dxa"/>
          </w:tcPr>
          <w:p w14:paraId="6EE9BA6E" w14:textId="77777777" w:rsidR="00C53AB0" w:rsidRPr="009928A0" w:rsidRDefault="00C53AB0" w:rsidP="009C6FEB">
            <w:pPr>
              <w:pStyle w:val="UPhxBodyText4"/>
              <w:spacing w:before="0" w:after="0"/>
              <w:ind w:left="0"/>
              <w:jc w:val="center"/>
              <w:rPr>
                <w:rFonts w:ascii="Times New Roman" w:hAnsi="Times New Roman"/>
                <w:i/>
                <w:color w:val="0000FF"/>
                <w:u w:val="single"/>
              </w:rPr>
            </w:pPr>
            <w:r w:rsidRPr="009928A0">
              <w:rPr>
                <w:rFonts w:ascii="Times New Roman" w:hAnsi="Times New Roman"/>
                <w:i/>
                <w:color w:val="0000FF"/>
                <w:u w:val="single"/>
              </w:rPr>
              <w:t>Week:</w:t>
            </w:r>
          </w:p>
        </w:tc>
        <w:tc>
          <w:tcPr>
            <w:tcW w:w="1260" w:type="dxa"/>
          </w:tcPr>
          <w:p w14:paraId="17A205C6" w14:textId="77777777" w:rsidR="00C53AB0" w:rsidRPr="009928A0" w:rsidRDefault="00C53AB0" w:rsidP="009C6FEB">
            <w:pPr>
              <w:pStyle w:val="UPhxBodyText4"/>
              <w:spacing w:before="0" w:after="0"/>
              <w:ind w:left="0"/>
              <w:rPr>
                <w:rFonts w:ascii="Times New Roman" w:hAnsi="Times New Roman"/>
                <w:i/>
                <w:color w:val="0000FF"/>
                <w:u w:val="single"/>
              </w:rPr>
            </w:pPr>
            <w:r w:rsidRPr="009928A0">
              <w:rPr>
                <w:rFonts w:ascii="Times New Roman" w:hAnsi="Times New Roman"/>
                <w:i/>
                <w:color w:val="0000FF"/>
                <w:u w:val="single"/>
              </w:rPr>
              <w:t>Due Date:</w:t>
            </w:r>
          </w:p>
        </w:tc>
        <w:tc>
          <w:tcPr>
            <w:tcW w:w="6228" w:type="dxa"/>
            <w:gridSpan w:val="2"/>
          </w:tcPr>
          <w:p w14:paraId="3DC4417D" w14:textId="77777777" w:rsidR="00C53AB0" w:rsidRPr="009928A0" w:rsidRDefault="00C53AB0" w:rsidP="009C6FEB">
            <w:pPr>
              <w:pStyle w:val="UPhxBodyText4"/>
              <w:spacing w:before="0" w:after="0"/>
              <w:ind w:left="0"/>
              <w:rPr>
                <w:rFonts w:ascii="Times New Roman" w:hAnsi="Times New Roman"/>
                <w:i/>
                <w:color w:val="0000FF"/>
                <w:u w:val="single"/>
              </w:rPr>
            </w:pPr>
            <w:r w:rsidRPr="009928A0">
              <w:rPr>
                <w:rFonts w:ascii="Times New Roman" w:hAnsi="Times New Roman"/>
                <w:i/>
                <w:color w:val="0000FF"/>
                <w:u w:val="single"/>
              </w:rPr>
              <w:t>Assignment:</w:t>
            </w:r>
          </w:p>
        </w:tc>
      </w:tr>
      <w:tr w:rsidR="00C53AB0" w:rsidRPr="009928A0" w14:paraId="3FD3659E" w14:textId="77777777" w:rsidTr="000423DF">
        <w:tc>
          <w:tcPr>
            <w:tcW w:w="1818" w:type="dxa"/>
          </w:tcPr>
          <w:p w14:paraId="08E9A59B" w14:textId="77777777" w:rsidR="00C53AB0" w:rsidRPr="009928A0" w:rsidRDefault="00C53AB0" w:rsidP="009C6FEB">
            <w:pPr>
              <w:pStyle w:val="NormalWeb"/>
              <w:spacing w:before="0" w:beforeAutospacing="0" w:after="0" w:afterAutospacing="0"/>
              <w:rPr>
                <w:rFonts w:ascii="Times New Roman" w:hAnsi="Times New Roman"/>
              </w:rPr>
            </w:pPr>
          </w:p>
        </w:tc>
        <w:tc>
          <w:tcPr>
            <w:tcW w:w="990" w:type="dxa"/>
            <w:vAlign w:val="bottom"/>
          </w:tcPr>
          <w:p w14:paraId="0682DBDE" w14:textId="77777777" w:rsidR="00C53AB0" w:rsidRPr="009928A0" w:rsidRDefault="00C53AB0" w:rsidP="009C6FEB">
            <w:pPr>
              <w:pStyle w:val="UPhxBodyText4"/>
              <w:spacing w:before="0" w:after="0"/>
              <w:ind w:left="0"/>
              <w:jc w:val="center"/>
              <w:rPr>
                <w:rFonts w:ascii="Times New Roman" w:hAnsi="Times New Roman"/>
                <w:i/>
                <w:color w:val="0000FF"/>
              </w:rPr>
            </w:pPr>
            <w:r w:rsidRPr="009928A0">
              <w:rPr>
                <w:rFonts w:ascii="Times New Roman" w:hAnsi="Times New Roman"/>
                <w:i/>
                <w:color w:val="0000FF"/>
              </w:rPr>
              <w:t>1</w:t>
            </w:r>
          </w:p>
        </w:tc>
        <w:tc>
          <w:tcPr>
            <w:tcW w:w="1260" w:type="dxa"/>
            <w:vAlign w:val="bottom"/>
          </w:tcPr>
          <w:p w14:paraId="65397BBC" w14:textId="77777777" w:rsidR="00C53AB0" w:rsidRPr="009928A0" w:rsidRDefault="00C53AB0" w:rsidP="009C6FEB">
            <w:pPr>
              <w:pStyle w:val="UPhxBodyText4"/>
              <w:spacing w:before="0" w:after="0"/>
              <w:ind w:left="0"/>
              <w:rPr>
                <w:rFonts w:ascii="Times New Roman" w:hAnsi="Times New Roman"/>
                <w:i/>
                <w:color w:val="0000FF"/>
              </w:rPr>
            </w:pPr>
            <w:r w:rsidRPr="009928A0">
              <w:rPr>
                <w:rFonts w:ascii="Times New Roman" w:hAnsi="Times New Roman"/>
                <w:i/>
                <w:color w:val="0000FF"/>
              </w:rPr>
              <w:t>01/17/07</w:t>
            </w:r>
          </w:p>
        </w:tc>
        <w:tc>
          <w:tcPr>
            <w:tcW w:w="6228" w:type="dxa"/>
            <w:gridSpan w:val="2"/>
            <w:vAlign w:val="bottom"/>
          </w:tcPr>
          <w:p w14:paraId="694CBBF4" w14:textId="77777777" w:rsidR="00C53AB0" w:rsidRPr="009928A0" w:rsidRDefault="00C53AB0" w:rsidP="009C6FEB">
            <w:pPr>
              <w:pStyle w:val="UPhxBodyText4"/>
              <w:spacing w:before="0" w:after="0"/>
              <w:ind w:left="0"/>
              <w:rPr>
                <w:rFonts w:ascii="Times New Roman" w:hAnsi="Times New Roman"/>
                <w:i/>
                <w:color w:val="0000FF"/>
              </w:rPr>
            </w:pPr>
            <w:r w:rsidRPr="009928A0">
              <w:rPr>
                <w:rFonts w:ascii="Times New Roman" w:hAnsi="Times New Roman"/>
                <w:i/>
                <w:color w:val="0000FF"/>
              </w:rPr>
              <w:t>Read Chapter 1</w:t>
            </w:r>
          </w:p>
        </w:tc>
      </w:tr>
      <w:tr w:rsidR="00C53AB0" w:rsidRPr="009928A0" w14:paraId="07123677" w14:textId="77777777" w:rsidTr="000423DF">
        <w:tc>
          <w:tcPr>
            <w:tcW w:w="1818" w:type="dxa"/>
          </w:tcPr>
          <w:p w14:paraId="2BEE4068" w14:textId="77777777" w:rsidR="00C53AB0" w:rsidRPr="009928A0" w:rsidRDefault="00C53AB0" w:rsidP="009C6FEB">
            <w:pPr>
              <w:pStyle w:val="NormalWeb"/>
              <w:spacing w:before="0" w:beforeAutospacing="0" w:after="0" w:afterAutospacing="0"/>
              <w:rPr>
                <w:rFonts w:ascii="Times New Roman" w:hAnsi="Times New Roman"/>
              </w:rPr>
            </w:pPr>
          </w:p>
        </w:tc>
        <w:tc>
          <w:tcPr>
            <w:tcW w:w="990" w:type="dxa"/>
            <w:vAlign w:val="bottom"/>
          </w:tcPr>
          <w:p w14:paraId="6E299FBC" w14:textId="77777777" w:rsidR="00C53AB0" w:rsidRPr="009928A0" w:rsidRDefault="00C53AB0" w:rsidP="009C6FEB">
            <w:pPr>
              <w:pStyle w:val="UPhxBodyText4"/>
              <w:spacing w:before="0" w:after="0"/>
              <w:ind w:left="0"/>
              <w:jc w:val="center"/>
              <w:rPr>
                <w:rFonts w:ascii="Times New Roman" w:hAnsi="Times New Roman"/>
                <w:i/>
                <w:color w:val="0000FF"/>
              </w:rPr>
            </w:pPr>
            <w:r w:rsidRPr="009928A0">
              <w:rPr>
                <w:rFonts w:ascii="Times New Roman" w:hAnsi="Times New Roman"/>
                <w:i/>
                <w:color w:val="0000FF"/>
              </w:rPr>
              <w:t>2</w:t>
            </w:r>
          </w:p>
        </w:tc>
        <w:tc>
          <w:tcPr>
            <w:tcW w:w="1260" w:type="dxa"/>
            <w:vAlign w:val="bottom"/>
          </w:tcPr>
          <w:p w14:paraId="4DE1D3DA" w14:textId="77777777" w:rsidR="00C53AB0" w:rsidRPr="009928A0" w:rsidRDefault="00C53AB0" w:rsidP="009C6FEB">
            <w:pPr>
              <w:pStyle w:val="UPhxBodyText4"/>
              <w:spacing w:before="0" w:after="0"/>
              <w:ind w:left="0"/>
              <w:rPr>
                <w:rFonts w:ascii="Times New Roman" w:hAnsi="Times New Roman"/>
                <w:i/>
                <w:color w:val="0000FF"/>
              </w:rPr>
            </w:pPr>
            <w:r w:rsidRPr="009928A0">
              <w:rPr>
                <w:rFonts w:ascii="Times New Roman" w:hAnsi="Times New Roman"/>
                <w:i/>
                <w:color w:val="0000FF"/>
              </w:rPr>
              <w:t>01/24/07</w:t>
            </w:r>
          </w:p>
        </w:tc>
        <w:tc>
          <w:tcPr>
            <w:tcW w:w="6228" w:type="dxa"/>
            <w:gridSpan w:val="2"/>
            <w:vAlign w:val="bottom"/>
          </w:tcPr>
          <w:p w14:paraId="6B89230A" w14:textId="77777777" w:rsidR="00C53AB0" w:rsidRPr="009928A0" w:rsidRDefault="00C53AB0" w:rsidP="009C6FEB">
            <w:pPr>
              <w:pStyle w:val="UPhxBodyText4"/>
              <w:spacing w:before="0" w:after="0"/>
              <w:ind w:left="0"/>
              <w:rPr>
                <w:rFonts w:ascii="Times New Roman" w:hAnsi="Times New Roman"/>
                <w:i/>
                <w:color w:val="0000FF"/>
              </w:rPr>
            </w:pPr>
            <w:r w:rsidRPr="009928A0">
              <w:rPr>
                <w:rFonts w:ascii="Times New Roman" w:hAnsi="Times New Roman"/>
                <w:i/>
                <w:color w:val="0000FF"/>
              </w:rPr>
              <w:t>Read Chapter 2</w:t>
            </w:r>
          </w:p>
        </w:tc>
      </w:tr>
      <w:tr w:rsidR="00C53AB0" w:rsidRPr="009928A0" w14:paraId="08344155" w14:textId="77777777" w:rsidTr="000423DF">
        <w:tc>
          <w:tcPr>
            <w:tcW w:w="1818" w:type="dxa"/>
          </w:tcPr>
          <w:p w14:paraId="60C02235" w14:textId="77777777" w:rsidR="00C53AB0" w:rsidRPr="009928A0" w:rsidRDefault="00C53AB0" w:rsidP="009C6FEB">
            <w:pPr>
              <w:pStyle w:val="NormalWeb"/>
              <w:spacing w:before="0" w:beforeAutospacing="0" w:after="0" w:afterAutospacing="0"/>
              <w:rPr>
                <w:rFonts w:ascii="Times New Roman" w:hAnsi="Times New Roman"/>
              </w:rPr>
            </w:pPr>
          </w:p>
        </w:tc>
        <w:tc>
          <w:tcPr>
            <w:tcW w:w="990" w:type="dxa"/>
            <w:vAlign w:val="bottom"/>
          </w:tcPr>
          <w:p w14:paraId="45ED472F" w14:textId="77777777" w:rsidR="00C53AB0" w:rsidRPr="009928A0" w:rsidRDefault="00C53AB0" w:rsidP="009C6FEB">
            <w:pPr>
              <w:pStyle w:val="UPhxBodyText4"/>
              <w:spacing w:before="0" w:after="0"/>
              <w:ind w:left="0"/>
              <w:jc w:val="center"/>
              <w:rPr>
                <w:rFonts w:ascii="Times New Roman" w:hAnsi="Times New Roman"/>
                <w:i/>
                <w:color w:val="0000FF"/>
              </w:rPr>
            </w:pPr>
            <w:r w:rsidRPr="009928A0">
              <w:rPr>
                <w:rFonts w:ascii="Times New Roman" w:hAnsi="Times New Roman"/>
                <w:i/>
                <w:color w:val="0000FF"/>
              </w:rPr>
              <w:t>3</w:t>
            </w:r>
          </w:p>
        </w:tc>
        <w:tc>
          <w:tcPr>
            <w:tcW w:w="1260" w:type="dxa"/>
            <w:vAlign w:val="bottom"/>
          </w:tcPr>
          <w:p w14:paraId="3AD0C08C" w14:textId="77777777" w:rsidR="00C53AB0" w:rsidRPr="009928A0" w:rsidRDefault="00C53AB0" w:rsidP="009C6FEB">
            <w:pPr>
              <w:pStyle w:val="UPhxBodyText4"/>
              <w:spacing w:before="0" w:after="0"/>
              <w:ind w:left="0"/>
              <w:rPr>
                <w:rFonts w:ascii="Times New Roman" w:hAnsi="Times New Roman"/>
                <w:i/>
                <w:color w:val="0000FF"/>
              </w:rPr>
            </w:pPr>
            <w:r w:rsidRPr="009928A0">
              <w:rPr>
                <w:rFonts w:ascii="Times New Roman" w:hAnsi="Times New Roman"/>
                <w:i/>
                <w:color w:val="0000FF"/>
              </w:rPr>
              <w:t>01/31/07</w:t>
            </w:r>
          </w:p>
        </w:tc>
        <w:tc>
          <w:tcPr>
            <w:tcW w:w="6228" w:type="dxa"/>
            <w:gridSpan w:val="2"/>
            <w:vAlign w:val="bottom"/>
          </w:tcPr>
          <w:p w14:paraId="757798F7" w14:textId="77777777" w:rsidR="00C53AB0" w:rsidRPr="009928A0" w:rsidRDefault="00C53AB0" w:rsidP="009C6FEB">
            <w:pPr>
              <w:pStyle w:val="UPhxBodyText4"/>
              <w:spacing w:before="0" w:after="0"/>
              <w:ind w:left="0"/>
              <w:rPr>
                <w:rFonts w:ascii="Times New Roman" w:hAnsi="Times New Roman"/>
                <w:i/>
                <w:color w:val="0000FF"/>
              </w:rPr>
            </w:pPr>
            <w:r w:rsidRPr="009928A0">
              <w:rPr>
                <w:rFonts w:ascii="Times New Roman" w:hAnsi="Times New Roman"/>
                <w:i/>
                <w:color w:val="0000FF"/>
              </w:rPr>
              <w:t>Quiz 1 over Chapters 1 and 2; Read Chapter 3</w:t>
            </w:r>
          </w:p>
        </w:tc>
      </w:tr>
      <w:tr w:rsidR="00C53AB0" w:rsidRPr="009928A0" w14:paraId="20909DE7" w14:textId="77777777" w:rsidTr="000423DF">
        <w:tc>
          <w:tcPr>
            <w:tcW w:w="1818" w:type="dxa"/>
          </w:tcPr>
          <w:p w14:paraId="57BB0842" w14:textId="77777777" w:rsidR="00C53AB0" w:rsidRPr="009928A0" w:rsidRDefault="00C53AB0" w:rsidP="009C6FEB">
            <w:pPr>
              <w:pStyle w:val="NormalWeb"/>
              <w:spacing w:before="0" w:beforeAutospacing="0" w:after="0" w:afterAutospacing="0"/>
              <w:rPr>
                <w:rFonts w:ascii="Times New Roman" w:hAnsi="Times New Roman"/>
              </w:rPr>
            </w:pPr>
          </w:p>
        </w:tc>
        <w:tc>
          <w:tcPr>
            <w:tcW w:w="990" w:type="dxa"/>
            <w:vAlign w:val="bottom"/>
          </w:tcPr>
          <w:p w14:paraId="3D38B686" w14:textId="77777777" w:rsidR="00C53AB0" w:rsidRPr="009928A0" w:rsidRDefault="00C53AB0" w:rsidP="009C6FEB">
            <w:pPr>
              <w:pStyle w:val="UPhxBodyText4"/>
              <w:spacing w:before="0" w:after="0"/>
              <w:ind w:left="0"/>
              <w:jc w:val="center"/>
              <w:rPr>
                <w:rFonts w:ascii="Times New Roman" w:hAnsi="Times New Roman"/>
                <w:i/>
                <w:color w:val="0000FF"/>
              </w:rPr>
            </w:pPr>
            <w:r w:rsidRPr="009928A0">
              <w:rPr>
                <w:rFonts w:ascii="Times New Roman" w:hAnsi="Times New Roman"/>
                <w:i/>
                <w:color w:val="0000FF"/>
              </w:rPr>
              <w:t>4</w:t>
            </w:r>
          </w:p>
        </w:tc>
        <w:tc>
          <w:tcPr>
            <w:tcW w:w="1260" w:type="dxa"/>
            <w:vAlign w:val="bottom"/>
          </w:tcPr>
          <w:p w14:paraId="43BF17C2" w14:textId="77777777" w:rsidR="00BF2152" w:rsidRPr="009928A0" w:rsidRDefault="00C53AB0" w:rsidP="009C6FEB">
            <w:pPr>
              <w:pStyle w:val="UPhxBodyText4"/>
              <w:spacing w:before="0" w:after="0"/>
              <w:ind w:left="0"/>
              <w:rPr>
                <w:rFonts w:ascii="Times New Roman" w:hAnsi="Times New Roman"/>
                <w:i/>
                <w:color w:val="0000FF"/>
                <w:sz w:val="16"/>
                <w:szCs w:val="16"/>
              </w:rPr>
            </w:pPr>
            <w:r w:rsidRPr="009928A0">
              <w:rPr>
                <w:rFonts w:ascii="Times New Roman" w:hAnsi="Times New Roman"/>
                <w:i/>
                <w:color w:val="0000FF"/>
                <w:sz w:val="16"/>
                <w:szCs w:val="16"/>
              </w:rPr>
              <w:t>[continues…]</w:t>
            </w:r>
          </w:p>
        </w:tc>
        <w:tc>
          <w:tcPr>
            <w:tcW w:w="6228" w:type="dxa"/>
            <w:gridSpan w:val="2"/>
            <w:vAlign w:val="bottom"/>
          </w:tcPr>
          <w:p w14:paraId="14FF4898" w14:textId="77777777" w:rsidR="00BF2152" w:rsidRPr="009928A0" w:rsidRDefault="000423DF" w:rsidP="009C6FEB">
            <w:pPr>
              <w:pStyle w:val="UPhxBodyText4"/>
              <w:spacing w:before="0" w:after="0"/>
              <w:ind w:left="0"/>
              <w:rPr>
                <w:rFonts w:ascii="Times New Roman" w:hAnsi="Times New Roman"/>
                <w:i/>
                <w:color w:val="0000FF"/>
              </w:rPr>
            </w:pPr>
            <w:r w:rsidRPr="009928A0">
              <w:rPr>
                <w:rFonts w:ascii="Times New Roman" w:hAnsi="Times New Roman"/>
                <w:i/>
                <w:color w:val="0000FF"/>
              </w:rPr>
              <w:t>]</w:t>
            </w:r>
          </w:p>
        </w:tc>
      </w:tr>
      <w:tr w:rsidR="00BF2152" w:rsidRPr="009928A0" w14:paraId="682891C8" w14:textId="77777777" w:rsidTr="000423DF">
        <w:tc>
          <w:tcPr>
            <w:tcW w:w="1818" w:type="dxa"/>
          </w:tcPr>
          <w:p w14:paraId="6706609C" w14:textId="77777777" w:rsidR="00BF2152" w:rsidRPr="009928A0" w:rsidRDefault="00BF2152" w:rsidP="009C6FEB">
            <w:pPr>
              <w:pStyle w:val="NormalWeb"/>
              <w:spacing w:before="0" w:beforeAutospacing="0" w:after="0" w:afterAutospacing="0"/>
              <w:rPr>
                <w:rFonts w:ascii="Times New Roman" w:hAnsi="Times New Roman"/>
              </w:rPr>
            </w:pPr>
          </w:p>
        </w:tc>
        <w:tc>
          <w:tcPr>
            <w:tcW w:w="990" w:type="dxa"/>
            <w:vAlign w:val="bottom"/>
          </w:tcPr>
          <w:p w14:paraId="7AB53BA0" w14:textId="77777777" w:rsidR="00BF2152" w:rsidRPr="009928A0" w:rsidRDefault="00BF2152" w:rsidP="009C6FEB">
            <w:pPr>
              <w:pStyle w:val="UPhxBodyText4"/>
              <w:spacing w:before="0" w:after="0"/>
              <w:ind w:left="0"/>
              <w:jc w:val="center"/>
              <w:rPr>
                <w:rFonts w:ascii="Times New Roman" w:hAnsi="Times New Roman"/>
              </w:rPr>
            </w:pPr>
          </w:p>
        </w:tc>
        <w:tc>
          <w:tcPr>
            <w:tcW w:w="1260" w:type="dxa"/>
            <w:vAlign w:val="bottom"/>
          </w:tcPr>
          <w:p w14:paraId="15BD6C1A" w14:textId="77777777" w:rsidR="00BF2152" w:rsidRPr="009928A0" w:rsidRDefault="00BF2152" w:rsidP="009C6FEB">
            <w:pPr>
              <w:pStyle w:val="UPhxBodyText4"/>
              <w:spacing w:before="0" w:after="0"/>
              <w:ind w:left="0"/>
              <w:rPr>
                <w:rFonts w:ascii="Times New Roman" w:hAnsi="Times New Roman"/>
                <w:sz w:val="16"/>
                <w:szCs w:val="16"/>
              </w:rPr>
            </w:pPr>
          </w:p>
        </w:tc>
        <w:tc>
          <w:tcPr>
            <w:tcW w:w="6228" w:type="dxa"/>
            <w:gridSpan w:val="2"/>
            <w:vAlign w:val="bottom"/>
          </w:tcPr>
          <w:p w14:paraId="1EE8E868" w14:textId="77777777" w:rsidR="00BF2152" w:rsidRPr="009928A0" w:rsidRDefault="00BF2152" w:rsidP="009C6FEB">
            <w:pPr>
              <w:pStyle w:val="UPhxBodyText4"/>
              <w:spacing w:before="0" w:after="0"/>
              <w:ind w:left="0"/>
              <w:rPr>
                <w:rFonts w:ascii="Times New Roman" w:hAnsi="Times New Roman"/>
              </w:rPr>
            </w:pPr>
          </w:p>
        </w:tc>
      </w:tr>
      <w:tr w:rsidR="00C53AB0" w:rsidRPr="009928A0" w14:paraId="78EFD34E" w14:textId="77777777" w:rsidTr="000423DF">
        <w:tc>
          <w:tcPr>
            <w:tcW w:w="1818" w:type="dxa"/>
          </w:tcPr>
          <w:p w14:paraId="776D81BD" w14:textId="77777777" w:rsidR="00C53AB0" w:rsidRPr="009928A0" w:rsidRDefault="00C53AB0" w:rsidP="009C6FEB">
            <w:pPr>
              <w:pStyle w:val="NormalWeb"/>
              <w:spacing w:before="0" w:beforeAutospacing="0" w:after="0" w:afterAutospacing="0"/>
              <w:rPr>
                <w:rFonts w:ascii="Times New Roman" w:hAnsi="Times New Roman"/>
                <w:b/>
              </w:rPr>
            </w:pPr>
          </w:p>
        </w:tc>
        <w:tc>
          <w:tcPr>
            <w:tcW w:w="8478" w:type="dxa"/>
            <w:gridSpan w:val="4"/>
          </w:tcPr>
          <w:p w14:paraId="3F1738EE" w14:textId="77777777" w:rsidR="00C53AB0" w:rsidRPr="009928A0" w:rsidRDefault="00C53AB0" w:rsidP="000423DF">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 xml:space="preserve">[List the required assignments, due dates and point values for the course. </w:t>
            </w:r>
            <w:r w:rsidR="000423DF" w:rsidRPr="009928A0">
              <w:rPr>
                <w:rFonts w:ascii="Times New Roman" w:hAnsi="Times New Roman"/>
                <w:i/>
                <w:color w:val="0000FF"/>
              </w:rPr>
              <w:t>A sample matrix follows</w:t>
            </w:r>
            <w:r w:rsidRPr="009928A0">
              <w:rPr>
                <w:rFonts w:ascii="Times New Roman" w:hAnsi="Times New Roman"/>
                <w:i/>
                <w:color w:val="0000FF"/>
              </w:rPr>
              <w:t>:</w:t>
            </w:r>
          </w:p>
        </w:tc>
      </w:tr>
      <w:tr w:rsidR="00993F08" w:rsidRPr="009928A0" w14:paraId="07120411" w14:textId="77777777" w:rsidTr="000423DF">
        <w:tc>
          <w:tcPr>
            <w:tcW w:w="1818" w:type="dxa"/>
          </w:tcPr>
          <w:p w14:paraId="238A572A" w14:textId="77777777" w:rsidR="00993F08" w:rsidRPr="009928A0" w:rsidRDefault="00993F08" w:rsidP="009C6FEB">
            <w:pPr>
              <w:pStyle w:val="NormalWeb"/>
              <w:spacing w:before="0" w:beforeAutospacing="0" w:after="0" w:afterAutospacing="0"/>
              <w:rPr>
                <w:rFonts w:ascii="Times New Roman" w:hAnsi="Times New Roman"/>
              </w:rPr>
            </w:pPr>
          </w:p>
        </w:tc>
        <w:tc>
          <w:tcPr>
            <w:tcW w:w="7290" w:type="dxa"/>
            <w:gridSpan w:val="3"/>
          </w:tcPr>
          <w:p w14:paraId="0D3EBB9B" w14:textId="77777777" w:rsidR="00993F08" w:rsidRPr="009928A0" w:rsidRDefault="00993F08" w:rsidP="009C6FEB">
            <w:pPr>
              <w:pStyle w:val="NormalWeb"/>
              <w:spacing w:before="0" w:beforeAutospacing="0" w:after="0" w:afterAutospacing="0"/>
              <w:rPr>
                <w:rFonts w:ascii="Times New Roman" w:hAnsi="Times New Roman"/>
                <w:i/>
                <w:color w:val="0000FF"/>
                <w:u w:val="single"/>
              </w:rPr>
            </w:pPr>
            <w:r w:rsidRPr="009928A0">
              <w:rPr>
                <w:rFonts w:ascii="Times New Roman" w:hAnsi="Times New Roman"/>
                <w:i/>
                <w:color w:val="0000FF"/>
                <w:u w:val="single"/>
              </w:rPr>
              <w:t>Assignments:</w:t>
            </w:r>
          </w:p>
        </w:tc>
        <w:tc>
          <w:tcPr>
            <w:tcW w:w="1188" w:type="dxa"/>
          </w:tcPr>
          <w:p w14:paraId="3AAFD884" w14:textId="77777777" w:rsidR="00993F08" w:rsidRPr="009928A0" w:rsidRDefault="00993F08" w:rsidP="009C6FEB">
            <w:pPr>
              <w:pStyle w:val="NormalWeb"/>
              <w:spacing w:before="0" w:beforeAutospacing="0" w:after="0" w:afterAutospacing="0"/>
              <w:jc w:val="center"/>
              <w:rPr>
                <w:rFonts w:ascii="Times New Roman" w:hAnsi="Times New Roman"/>
                <w:i/>
                <w:color w:val="0000FF"/>
                <w:u w:val="single"/>
              </w:rPr>
            </w:pPr>
            <w:r w:rsidRPr="009928A0">
              <w:rPr>
                <w:rFonts w:ascii="Times New Roman" w:hAnsi="Times New Roman"/>
                <w:i/>
                <w:color w:val="0000FF"/>
                <w:u w:val="single"/>
              </w:rPr>
              <w:t>Points:</w:t>
            </w:r>
          </w:p>
        </w:tc>
      </w:tr>
      <w:tr w:rsidR="00993F08" w:rsidRPr="009928A0" w14:paraId="5328116B" w14:textId="77777777" w:rsidTr="000423DF">
        <w:tc>
          <w:tcPr>
            <w:tcW w:w="1818" w:type="dxa"/>
          </w:tcPr>
          <w:p w14:paraId="5932B7EC" w14:textId="77777777" w:rsidR="00993F08" w:rsidRPr="009928A0" w:rsidRDefault="00993F08" w:rsidP="009C6FEB">
            <w:pPr>
              <w:pStyle w:val="NormalWeb"/>
              <w:spacing w:before="0" w:beforeAutospacing="0" w:after="0" w:afterAutospacing="0"/>
              <w:rPr>
                <w:rFonts w:ascii="Times New Roman" w:hAnsi="Times New Roman"/>
              </w:rPr>
            </w:pPr>
          </w:p>
        </w:tc>
        <w:tc>
          <w:tcPr>
            <w:tcW w:w="7290" w:type="dxa"/>
            <w:gridSpan w:val="3"/>
          </w:tcPr>
          <w:p w14:paraId="09C6B7F9" w14:textId="77777777" w:rsidR="00993F08" w:rsidRPr="009928A0" w:rsidRDefault="00993F08" w:rsidP="009C6FEB">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Group Project – April 12</w:t>
            </w:r>
          </w:p>
        </w:tc>
        <w:tc>
          <w:tcPr>
            <w:tcW w:w="1188" w:type="dxa"/>
          </w:tcPr>
          <w:p w14:paraId="278C79C4" w14:textId="77777777" w:rsidR="00993F08" w:rsidRPr="009928A0" w:rsidRDefault="00993F08" w:rsidP="009C6FEB">
            <w:pPr>
              <w:pStyle w:val="NormalWeb"/>
              <w:spacing w:before="0" w:beforeAutospacing="0" w:after="0" w:afterAutospacing="0"/>
              <w:jc w:val="center"/>
              <w:rPr>
                <w:rFonts w:ascii="Times New Roman" w:hAnsi="Times New Roman"/>
                <w:i/>
                <w:color w:val="0000FF"/>
              </w:rPr>
            </w:pPr>
            <w:r w:rsidRPr="009928A0">
              <w:rPr>
                <w:rFonts w:ascii="Times New Roman" w:hAnsi="Times New Roman"/>
                <w:i/>
                <w:color w:val="0000FF"/>
              </w:rPr>
              <w:t>250</w:t>
            </w:r>
          </w:p>
        </w:tc>
      </w:tr>
      <w:tr w:rsidR="00993F08" w:rsidRPr="009928A0" w14:paraId="1986F3BA" w14:textId="77777777" w:rsidTr="000423DF">
        <w:tc>
          <w:tcPr>
            <w:tcW w:w="1818" w:type="dxa"/>
          </w:tcPr>
          <w:p w14:paraId="43311F12" w14:textId="77777777" w:rsidR="00993F08" w:rsidRPr="009928A0" w:rsidRDefault="00993F08" w:rsidP="009C6FEB">
            <w:pPr>
              <w:pStyle w:val="NormalWeb"/>
              <w:spacing w:before="0" w:beforeAutospacing="0" w:after="0" w:afterAutospacing="0"/>
              <w:rPr>
                <w:rFonts w:ascii="Times New Roman" w:hAnsi="Times New Roman"/>
              </w:rPr>
            </w:pPr>
          </w:p>
        </w:tc>
        <w:tc>
          <w:tcPr>
            <w:tcW w:w="7290" w:type="dxa"/>
            <w:gridSpan w:val="3"/>
          </w:tcPr>
          <w:p w14:paraId="4E81D047" w14:textId="77777777" w:rsidR="00993F08" w:rsidRPr="009928A0" w:rsidRDefault="00993F08" w:rsidP="009C6FEB">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Mid-term – April 19</w:t>
            </w:r>
          </w:p>
        </w:tc>
        <w:tc>
          <w:tcPr>
            <w:tcW w:w="1188" w:type="dxa"/>
          </w:tcPr>
          <w:p w14:paraId="65200C5B" w14:textId="77777777" w:rsidR="00993F08" w:rsidRPr="009928A0" w:rsidRDefault="00993F08" w:rsidP="009C6FEB">
            <w:pPr>
              <w:pStyle w:val="NormalWeb"/>
              <w:spacing w:before="0" w:beforeAutospacing="0" w:after="0" w:afterAutospacing="0"/>
              <w:jc w:val="center"/>
              <w:rPr>
                <w:rFonts w:ascii="Times New Roman" w:hAnsi="Times New Roman"/>
                <w:i/>
                <w:color w:val="0000FF"/>
              </w:rPr>
            </w:pPr>
            <w:r w:rsidRPr="009928A0">
              <w:rPr>
                <w:rFonts w:ascii="Times New Roman" w:hAnsi="Times New Roman"/>
                <w:i/>
                <w:color w:val="0000FF"/>
              </w:rPr>
              <w:t>100</w:t>
            </w:r>
          </w:p>
        </w:tc>
      </w:tr>
      <w:tr w:rsidR="00993F08" w:rsidRPr="009928A0" w14:paraId="1D5D1AB9" w14:textId="77777777" w:rsidTr="000423DF">
        <w:tc>
          <w:tcPr>
            <w:tcW w:w="1818" w:type="dxa"/>
          </w:tcPr>
          <w:p w14:paraId="6940D2ED" w14:textId="77777777" w:rsidR="00993F08" w:rsidRPr="009928A0" w:rsidRDefault="00993F08" w:rsidP="009C6FEB">
            <w:pPr>
              <w:pStyle w:val="NormalWeb"/>
              <w:spacing w:before="0" w:beforeAutospacing="0" w:after="0" w:afterAutospacing="0"/>
              <w:rPr>
                <w:rFonts w:ascii="Times New Roman" w:hAnsi="Times New Roman"/>
              </w:rPr>
            </w:pPr>
          </w:p>
        </w:tc>
        <w:tc>
          <w:tcPr>
            <w:tcW w:w="7290" w:type="dxa"/>
            <w:gridSpan w:val="3"/>
          </w:tcPr>
          <w:p w14:paraId="76E8BC50" w14:textId="77777777" w:rsidR="00993F08" w:rsidRPr="009928A0" w:rsidRDefault="00993F08" w:rsidP="009C6FEB">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Written summary of each chapter, 10 chapters @ 10 points each, due on Mondays</w:t>
            </w:r>
          </w:p>
        </w:tc>
        <w:tc>
          <w:tcPr>
            <w:tcW w:w="1188" w:type="dxa"/>
          </w:tcPr>
          <w:p w14:paraId="598D50AE" w14:textId="77777777" w:rsidR="00993F08" w:rsidRPr="009928A0" w:rsidRDefault="00993F08" w:rsidP="009C6FEB">
            <w:pPr>
              <w:pStyle w:val="NormalWeb"/>
              <w:spacing w:before="0" w:beforeAutospacing="0" w:after="0" w:afterAutospacing="0"/>
              <w:jc w:val="center"/>
              <w:rPr>
                <w:rFonts w:ascii="Times New Roman" w:hAnsi="Times New Roman"/>
                <w:i/>
                <w:color w:val="0000FF"/>
              </w:rPr>
            </w:pPr>
            <w:r w:rsidRPr="009928A0">
              <w:rPr>
                <w:rFonts w:ascii="Times New Roman" w:hAnsi="Times New Roman"/>
                <w:i/>
                <w:color w:val="0000FF"/>
              </w:rPr>
              <w:t>100</w:t>
            </w:r>
          </w:p>
        </w:tc>
      </w:tr>
      <w:tr w:rsidR="00993F08" w:rsidRPr="009928A0" w14:paraId="23FC476F" w14:textId="77777777" w:rsidTr="000423DF">
        <w:tc>
          <w:tcPr>
            <w:tcW w:w="1818" w:type="dxa"/>
          </w:tcPr>
          <w:p w14:paraId="17D6FA2F" w14:textId="77777777" w:rsidR="00993F08" w:rsidRPr="009928A0" w:rsidRDefault="00993F08" w:rsidP="009C6FEB">
            <w:pPr>
              <w:pStyle w:val="NormalWeb"/>
              <w:spacing w:before="0" w:beforeAutospacing="0" w:after="0" w:afterAutospacing="0"/>
              <w:rPr>
                <w:rFonts w:ascii="Times New Roman" w:hAnsi="Times New Roman"/>
              </w:rPr>
            </w:pPr>
          </w:p>
        </w:tc>
        <w:tc>
          <w:tcPr>
            <w:tcW w:w="7290" w:type="dxa"/>
            <w:gridSpan w:val="3"/>
          </w:tcPr>
          <w:p w14:paraId="2D48A1C9" w14:textId="77777777" w:rsidR="00993F08" w:rsidRPr="009928A0" w:rsidRDefault="00993F08" w:rsidP="009C6FEB">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Class Participation/exercises 10 points per week</w:t>
            </w:r>
          </w:p>
        </w:tc>
        <w:tc>
          <w:tcPr>
            <w:tcW w:w="1188" w:type="dxa"/>
          </w:tcPr>
          <w:p w14:paraId="56736526" w14:textId="77777777" w:rsidR="00993F08" w:rsidRPr="009928A0" w:rsidRDefault="00993F08" w:rsidP="009C6FEB">
            <w:pPr>
              <w:pStyle w:val="NormalWeb"/>
              <w:spacing w:before="0" w:beforeAutospacing="0" w:after="0" w:afterAutospacing="0"/>
              <w:jc w:val="center"/>
              <w:rPr>
                <w:rFonts w:ascii="Times New Roman" w:hAnsi="Times New Roman"/>
                <w:i/>
                <w:color w:val="0000FF"/>
              </w:rPr>
            </w:pPr>
            <w:r w:rsidRPr="009928A0">
              <w:rPr>
                <w:rFonts w:ascii="Times New Roman" w:hAnsi="Times New Roman"/>
                <w:i/>
                <w:color w:val="0000FF"/>
              </w:rPr>
              <w:t>150</w:t>
            </w:r>
          </w:p>
        </w:tc>
      </w:tr>
      <w:tr w:rsidR="00993F08" w:rsidRPr="009928A0" w14:paraId="1741598B" w14:textId="77777777" w:rsidTr="000423DF">
        <w:tc>
          <w:tcPr>
            <w:tcW w:w="1818" w:type="dxa"/>
          </w:tcPr>
          <w:p w14:paraId="204D44FE" w14:textId="77777777" w:rsidR="00993F08" w:rsidRPr="009928A0" w:rsidRDefault="00993F08" w:rsidP="009C6FEB">
            <w:pPr>
              <w:pStyle w:val="NormalWeb"/>
              <w:spacing w:before="0" w:beforeAutospacing="0" w:after="0" w:afterAutospacing="0"/>
              <w:rPr>
                <w:rFonts w:ascii="Times New Roman" w:hAnsi="Times New Roman"/>
              </w:rPr>
            </w:pPr>
          </w:p>
        </w:tc>
        <w:tc>
          <w:tcPr>
            <w:tcW w:w="7290" w:type="dxa"/>
            <w:gridSpan w:val="3"/>
          </w:tcPr>
          <w:p w14:paraId="4F5C8BAE" w14:textId="77777777" w:rsidR="00993F08" w:rsidRPr="009928A0" w:rsidRDefault="00993F08" w:rsidP="009C6FEB">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Individual Final Presentation – May 3 or May 5</w:t>
            </w:r>
          </w:p>
        </w:tc>
        <w:tc>
          <w:tcPr>
            <w:tcW w:w="1188" w:type="dxa"/>
          </w:tcPr>
          <w:p w14:paraId="2C677006" w14:textId="77777777" w:rsidR="00993F08" w:rsidRPr="009928A0" w:rsidRDefault="00993F08" w:rsidP="009C6FEB">
            <w:pPr>
              <w:pStyle w:val="NormalWeb"/>
              <w:spacing w:before="0" w:beforeAutospacing="0" w:after="0" w:afterAutospacing="0"/>
              <w:jc w:val="center"/>
              <w:rPr>
                <w:rFonts w:ascii="Times New Roman" w:hAnsi="Times New Roman"/>
                <w:i/>
                <w:color w:val="0000FF"/>
              </w:rPr>
            </w:pPr>
            <w:r w:rsidRPr="009928A0">
              <w:rPr>
                <w:rFonts w:ascii="Times New Roman" w:hAnsi="Times New Roman"/>
                <w:i/>
                <w:color w:val="0000FF"/>
              </w:rPr>
              <w:t>200</w:t>
            </w:r>
          </w:p>
        </w:tc>
      </w:tr>
      <w:tr w:rsidR="00993F08" w:rsidRPr="009928A0" w14:paraId="27766315" w14:textId="77777777" w:rsidTr="000423DF">
        <w:tc>
          <w:tcPr>
            <w:tcW w:w="1818" w:type="dxa"/>
          </w:tcPr>
          <w:p w14:paraId="4114E849" w14:textId="77777777" w:rsidR="00993F08" w:rsidRPr="009928A0" w:rsidRDefault="00993F08" w:rsidP="009C6FEB">
            <w:pPr>
              <w:pStyle w:val="NormalWeb"/>
              <w:spacing w:before="0" w:beforeAutospacing="0" w:after="0" w:afterAutospacing="0"/>
              <w:rPr>
                <w:rFonts w:ascii="Times New Roman" w:hAnsi="Times New Roman"/>
              </w:rPr>
            </w:pPr>
          </w:p>
        </w:tc>
        <w:tc>
          <w:tcPr>
            <w:tcW w:w="7290" w:type="dxa"/>
            <w:gridSpan w:val="3"/>
          </w:tcPr>
          <w:p w14:paraId="5A201A99" w14:textId="77777777" w:rsidR="00993F08" w:rsidRPr="009928A0" w:rsidRDefault="00993F08" w:rsidP="009C6FEB">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Final Exam – May 10</w:t>
            </w:r>
          </w:p>
        </w:tc>
        <w:tc>
          <w:tcPr>
            <w:tcW w:w="1188" w:type="dxa"/>
          </w:tcPr>
          <w:p w14:paraId="1CA956DF" w14:textId="77777777" w:rsidR="00993F08" w:rsidRPr="009928A0" w:rsidRDefault="00993F08" w:rsidP="009C6FEB">
            <w:pPr>
              <w:pStyle w:val="NormalWeb"/>
              <w:spacing w:before="0" w:beforeAutospacing="0" w:after="0" w:afterAutospacing="0"/>
              <w:jc w:val="center"/>
              <w:rPr>
                <w:rFonts w:ascii="Times New Roman" w:hAnsi="Times New Roman"/>
                <w:i/>
                <w:color w:val="0000FF"/>
              </w:rPr>
            </w:pPr>
            <w:r w:rsidRPr="009928A0">
              <w:rPr>
                <w:rFonts w:ascii="Times New Roman" w:hAnsi="Times New Roman"/>
                <w:i/>
                <w:color w:val="0000FF"/>
              </w:rPr>
              <w:t>200</w:t>
            </w:r>
          </w:p>
        </w:tc>
      </w:tr>
      <w:tr w:rsidR="00993F08" w:rsidRPr="009928A0" w14:paraId="44962438" w14:textId="77777777" w:rsidTr="000423DF">
        <w:tc>
          <w:tcPr>
            <w:tcW w:w="1818" w:type="dxa"/>
          </w:tcPr>
          <w:p w14:paraId="03C3EDB5" w14:textId="77777777" w:rsidR="00993F08" w:rsidRPr="009928A0" w:rsidRDefault="00993F08" w:rsidP="009C6FEB">
            <w:pPr>
              <w:pStyle w:val="NormalWeb"/>
              <w:spacing w:before="0" w:beforeAutospacing="0" w:after="0" w:afterAutospacing="0"/>
              <w:rPr>
                <w:rFonts w:ascii="Times New Roman" w:hAnsi="Times New Roman"/>
              </w:rPr>
            </w:pPr>
          </w:p>
        </w:tc>
        <w:tc>
          <w:tcPr>
            <w:tcW w:w="7290" w:type="dxa"/>
            <w:gridSpan w:val="3"/>
          </w:tcPr>
          <w:p w14:paraId="0E82DA66" w14:textId="77777777" w:rsidR="00993F08" w:rsidRPr="009928A0" w:rsidRDefault="00993F08" w:rsidP="009C6FEB">
            <w:pPr>
              <w:pStyle w:val="NormalWeb"/>
              <w:spacing w:before="0" w:beforeAutospacing="0" w:after="0" w:afterAutospacing="0"/>
              <w:rPr>
                <w:rFonts w:ascii="Times New Roman" w:hAnsi="Times New Roman"/>
                <w:i/>
                <w:color w:val="0000FF"/>
              </w:rPr>
            </w:pPr>
            <w:r w:rsidRPr="009928A0">
              <w:rPr>
                <w:rFonts w:ascii="Times New Roman" w:hAnsi="Times New Roman"/>
                <w:i/>
                <w:color w:val="0000FF"/>
              </w:rPr>
              <w:t>Total</w:t>
            </w:r>
          </w:p>
        </w:tc>
        <w:tc>
          <w:tcPr>
            <w:tcW w:w="1188" w:type="dxa"/>
          </w:tcPr>
          <w:p w14:paraId="4D0143E2" w14:textId="77777777" w:rsidR="00993F08" w:rsidRPr="009928A0" w:rsidRDefault="00993F08" w:rsidP="009C6FEB">
            <w:pPr>
              <w:pStyle w:val="NormalWeb"/>
              <w:spacing w:before="0" w:beforeAutospacing="0" w:after="0" w:afterAutospacing="0"/>
              <w:jc w:val="center"/>
              <w:rPr>
                <w:rFonts w:ascii="Times New Roman" w:hAnsi="Times New Roman"/>
                <w:i/>
                <w:color w:val="0000FF"/>
              </w:rPr>
            </w:pPr>
            <w:r w:rsidRPr="009928A0">
              <w:rPr>
                <w:rFonts w:ascii="Times New Roman" w:hAnsi="Times New Roman"/>
                <w:i/>
                <w:color w:val="0000FF"/>
              </w:rPr>
              <w:t>1000</w:t>
            </w:r>
            <w:r w:rsidR="000423DF" w:rsidRPr="009928A0">
              <w:rPr>
                <w:rFonts w:ascii="Times New Roman" w:hAnsi="Times New Roman"/>
                <w:i/>
                <w:color w:val="0000FF"/>
              </w:rPr>
              <w:t>]</w:t>
            </w:r>
          </w:p>
        </w:tc>
      </w:tr>
      <w:tr w:rsidR="00996C59" w:rsidRPr="009928A0" w14:paraId="2C7EA92E" w14:textId="77777777" w:rsidTr="000423DF">
        <w:tc>
          <w:tcPr>
            <w:tcW w:w="1818" w:type="dxa"/>
          </w:tcPr>
          <w:p w14:paraId="4EF8607E" w14:textId="77777777" w:rsidR="00996C59" w:rsidRPr="009928A0" w:rsidRDefault="00996C59" w:rsidP="009C6FEB">
            <w:pPr>
              <w:pStyle w:val="NormalWeb"/>
              <w:spacing w:before="0" w:beforeAutospacing="0" w:after="0" w:afterAutospacing="0"/>
              <w:rPr>
                <w:rFonts w:ascii="Times New Roman" w:hAnsi="Times New Roman"/>
              </w:rPr>
            </w:pPr>
          </w:p>
        </w:tc>
        <w:tc>
          <w:tcPr>
            <w:tcW w:w="8478" w:type="dxa"/>
            <w:gridSpan w:val="4"/>
          </w:tcPr>
          <w:p w14:paraId="299AAE0C" w14:textId="77777777" w:rsidR="00996C59" w:rsidRPr="009928A0" w:rsidRDefault="00996C59" w:rsidP="009C6FEB">
            <w:pPr>
              <w:pStyle w:val="NormalWeb"/>
              <w:spacing w:before="0" w:beforeAutospacing="0" w:after="0" w:afterAutospacing="0"/>
              <w:jc w:val="center"/>
              <w:rPr>
                <w:rFonts w:ascii="Times New Roman" w:hAnsi="Times New Roman"/>
                <w:color w:val="000000"/>
              </w:rPr>
            </w:pPr>
          </w:p>
          <w:p w14:paraId="2E13C7E5" w14:textId="77777777" w:rsidR="00996C59" w:rsidRPr="009928A0" w:rsidRDefault="00996C59" w:rsidP="00996C59">
            <w:pPr>
              <w:pStyle w:val="UPhxBodyText4"/>
              <w:spacing w:before="0" w:after="0"/>
              <w:ind w:left="0"/>
              <w:jc w:val="both"/>
              <w:rPr>
                <w:rFonts w:ascii="Times New Roman" w:hAnsi="Times New Roman"/>
                <w:i/>
                <w:color w:val="0000FF"/>
              </w:rPr>
            </w:pPr>
            <w:r w:rsidRPr="009928A0">
              <w:rPr>
                <w:rFonts w:ascii="Times New Roman" w:hAnsi="Times New Roman"/>
                <w:i/>
                <w:color w:val="0000FF"/>
              </w:rPr>
              <w:t>[Insert your policy for late assignments.]</w:t>
            </w:r>
          </w:p>
          <w:p w14:paraId="47E8653F" w14:textId="77777777" w:rsidR="00996C59" w:rsidRPr="009928A0" w:rsidRDefault="00996C59" w:rsidP="00996C59">
            <w:pPr>
              <w:pStyle w:val="UPhxBodyText4"/>
              <w:spacing w:before="0" w:after="0"/>
              <w:ind w:left="0"/>
              <w:jc w:val="both"/>
              <w:rPr>
                <w:rFonts w:ascii="Times New Roman" w:hAnsi="Times New Roman"/>
                <w:color w:val="0000FF"/>
              </w:rPr>
            </w:pPr>
          </w:p>
          <w:p w14:paraId="3980FF8C" w14:textId="77777777" w:rsidR="00996C59" w:rsidRDefault="00996C59" w:rsidP="00996C59">
            <w:pPr>
              <w:pStyle w:val="UPhxBodyText4"/>
              <w:spacing w:before="0" w:after="0"/>
              <w:ind w:left="0"/>
              <w:jc w:val="both"/>
              <w:rPr>
                <w:rFonts w:ascii="Times New Roman" w:hAnsi="Times New Roman"/>
              </w:rPr>
            </w:pPr>
            <w:r w:rsidRPr="009928A0">
              <w:rPr>
                <w:rFonts w:ascii="Times New Roman" w:hAnsi="Times New Roman"/>
              </w:rPr>
              <w:t>The instructor reserves the right to change the listed assignments. Students will be given at least one week’s notice of changes to course assignments.</w:t>
            </w:r>
          </w:p>
          <w:p w14:paraId="24D879A6" w14:textId="77777777" w:rsidR="00B21E59" w:rsidRDefault="00B21E59" w:rsidP="00996C59">
            <w:pPr>
              <w:pStyle w:val="UPhxBodyText4"/>
              <w:spacing w:before="0" w:after="0"/>
              <w:ind w:left="0"/>
              <w:jc w:val="both"/>
              <w:rPr>
                <w:rFonts w:ascii="Times New Roman" w:hAnsi="Times New Roman"/>
              </w:rPr>
            </w:pPr>
          </w:p>
          <w:p w14:paraId="1FBF9C57" w14:textId="77777777" w:rsidR="00B21E59" w:rsidRDefault="00B21E59" w:rsidP="00B21E59">
            <w:pPr>
              <w:pStyle w:val="UPhxBodyText4"/>
              <w:spacing w:before="0" w:after="0"/>
              <w:ind w:left="0"/>
              <w:jc w:val="both"/>
              <w:rPr>
                <w:rFonts w:ascii="Times New Roman" w:hAnsi="Times New Roman"/>
                <w:i/>
                <w:color w:val="0000FF"/>
              </w:rPr>
            </w:pPr>
            <w:r w:rsidRPr="009928A0">
              <w:rPr>
                <w:rFonts w:ascii="Times New Roman" w:hAnsi="Times New Roman"/>
                <w:i/>
                <w:color w:val="0000FF"/>
              </w:rPr>
              <w:t>[</w:t>
            </w:r>
            <w:r>
              <w:rPr>
                <w:rFonts w:ascii="Times New Roman" w:hAnsi="Times New Roman"/>
                <w:i/>
                <w:color w:val="0000FF"/>
              </w:rPr>
              <w:t>Provide</w:t>
            </w:r>
            <w:r w:rsidRPr="009928A0">
              <w:rPr>
                <w:rFonts w:ascii="Times New Roman" w:hAnsi="Times New Roman"/>
                <w:i/>
                <w:color w:val="0000FF"/>
              </w:rPr>
              <w:t xml:space="preserve"> the grade scale</w:t>
            </w:r>
            <w:r>
              <w:rPr>
                <w:rFonts w:ascii="Times New Roman" w:hAnsi="Times New Roman"/>
                <w:i/>
                <w:color w:val="0000FF"/>
              </w:rPr>
              <w:t xml:space="preserve"> for your course</w:t>
            </w:r>
            <w:r w:rsidRPr="009928A0">
              <w:rPr>
                <w:rFonts w:ascii="Times New Roman" w:hAnsi="Times New Roman"/>
                <w:i/>
                <w:color w:val="0000FF"/>
              </w:rPr>
              <w:t xml:space="preserve">. The </w:t>
            </w:r>
            <w:r>
              <w:rPr>
                <w:rFonts w:ascii="Times New Roman" w:hAnsi="Times New Roman"/>
                <w:i/>
                <w:color w:val="0000FF"/>
              </w:rPr>
              <w:t>point ranges below are</w:t>
            </w:r>
            <w:r w:rsidRPr="009928A0">
              <w:rPr>
                <w:rFonts w:ascii="Times New Roman" w:hAnsi="Times New Roman"/>
                <w:i/>
                <w:color w:val="0000FF"/>
              </w:rPr>
              <w:t xml:space="preserve"> provided as an example</w:t>
            </w:r>
            <w:r>
              <w:rPr>
                <w:rFonts w:ascii="Times New Roman" w:hAnsi="Times New Roman"/>
                <w:i/>
                <w:color w:val="0000FF"/>
              </w:rPr>
              <w:t xml:space="preserve">. </w:t>
            </w:r>
          </w:p>
          <w:p w14:paraId="14DD7094" w14:textId="77777777" w:rsidR="00B21E59" w:rsidRDefault="00B21E59" w:rsidP="00B21E59">
            <w:pPr>
              <w:pStyle w:val="UPhxBodyText4"/>
              <w:spacing w:before="0" w:after="0"/>
              <w:ind w:left="0"/>
              <w:jc w:val="both"/>
              <w:rPr>
                <w:rFonts w:ascii="Times New Roman" w:hAnsi="Times New Roman"/>
                <w:i/>
                <w:color w:val="0000FF"/>
              </w:rPr>
            </w:pPr>
            <w:r>
              <w:rPr>
                <w:rFonts w:ascii="Times New Roman" w:hAnsi="Times New Roman"/>
                <w:i/>
                <w:color w:val="0000FF"/>
              </w:rPr>
              <w:t>Do not alter the criteria and guidelines, as they are standard across Drury.]</w:t>
            </w:r>
          </w:p>
          <w:p w14:paraId="0E348F5F" w14:textId="77777777" w:rsidR="00463080" w:rsidRDefault="00463080" w:rsidP="00B21E59">
            <w:pPr>
              <w:pStyle w:val="UPhxBodyText4"/>
              <w:spacing w:before="0" w:after="0"/>
              <w:ind w:left="0"/>
              <w:jc w:val="both"/>
              <w:rPr>
                <w:rFonts w:ascii="Times New Roman" w:hAnsi="Times New Roman"/>
                <w:i/>
                <w:color w:val="0000FF"/>
              </w:rPr>
            </w:pPr>
          </w:p>
          <w:p w14:paraId="116CEC6E" w14:textId="77777777" w:rsidR="00463080" w:rsidRPr="003B2B08" w:rsidRDefault="00353963" w:rsidP="00463080">
            <w:pPr>
              <w:pStyle w:val="UPhxBodyText4"/>
              <w:spacing w:before="0" w:after="0"/>
              <w:ind w:left="0"/>
              <w:jc w:val="both"/>
              <w:rPr>
                <w:rFonts w:ascii="Times New Roman" w:hAnsi="Times New Roman"/>
                <w:i/>
                <w:color w:val="0000FF"/>
              </w:rPr>
            </w:pPr>
            <w:r w:rsidRPr="003B2B08">
              <w:rPr>
                <w:rFonts w:ascii="Times New Roman" w:hAnsi="Times New Roman"/>
                <w:i/>
                <w:color w:val="0000FF"/>
              </w:rPr>
              <w:t>[</w:t>
            </w:r>
            <w:r w:rsidR="00463080" w:rsidRPr="003B2B08">
              <w:rPr>
                <w:rFonts w:ascii="Times New Roman" w:hAnsi="Times New Roman"/>
                <w:i/>
                <w:color w:val="0000FF"/>
              </w:rPr>
              <w:t>Courses graded on a Satisfactory/Unsatisfactory basis: A grade of “S” (Satisfactory) indicates the attainment of a “C” level or better.</w:t>
            </w:r>
            <w:r w:rsidRPr="003B2B08">
              <w:rPr>
                <w:rFonts w:ascii="Times New Roman" w:hAnsi="Times New Roman"/>
                <w:i/>
                <w:color w:val="0000FF"/>
              </w:rPr>
              <w:t>]</w:t>
            </w:r>
            <w:r w:rsidR="00463080" w:rsidRPr="003B2B08">
              <w:rPr>
                <w:rFonts w:ascii="Times New Roman" w:hAnsi="Times New Roman"/>
                <w:i/>
                <w:color w:val="0000FF"/>
              </w:rPr>
              <w:t xml:space="preserve">  </w:t>
            </w:r>
          </w:p>
          <w:p w14:paraId="1AB7054A" w14:textId="77777777" w:rsidR="0028271C" w:rsidRDefault="0028271C" w:rsidP="00463080">
            <w:pPr>
              <w:pStyle w:val="UPhxBodyText4"/>
              <w:spacing w:before="0" w:after="0"/>
              <w:ind w:left="0"/>
              <w:jc w:val="both"/>
              <w:rPr>
                <w:rFonts w:ascii="Times New Roman" w:hAnsi="Times New Roman"/>
                <w:i/>
                <w:color w:val="0070C0"/>
              </w:rPr>
            </w:pPr>
          </w:p>
          <w:p w14:paraId="7A52ACBD" w14:textId="77777777" w:rsidR="007C4CE3" w:rsidRDefault="007C4CE3" w:rsidP="00463080">
            <w:pPr>
              <w:pStyle w:val="UPhxBodyText4"/>
              <w:spacing w:before="0" w:after="0"/>
              <w:ind w:left="0"/>
              <w:jc w:val="both"/>
              <w:rPr>
                <w:rFonts w:ascii="Times New Roman" w:hAnsi="Times New Roman"/>
                <w:i/>
                <w:color w:val="0070C0"/>
              </w:rPr>
            </w:pPr>
          </w:p>
          <w:p w14:paraId="50B9CC17" w14:textId="77777777" w:rsidR="007C4CE3" w:rsidRDefault="007C4CE3" w:rsidP="00463080">
            <w:pPr>
              <w:pStyle w:val="UPhxBodyText4"/>
              <w:spacing w:before="0" w:after="0"/>
              <w:ind w:left="0"/>
              <w:jc w:val="both"/>
              <w:rPr>
                <w:rFonts w:ascii="Times New Roman" w:hAnsi="Times New Roman"/>
                <w:i/>
                <w:color w:val="0070C0"/>
              </w:rPr>
            </w:pPr>
          </w:p>
          <w:p w14:paraId="02D76AE5" w14:textId="77777777" w:rsidR="007C4CE3" w:rsidRDefault="007C4CE3" w:rsidP="00463080">
            <w:pPr>
              <w:pStyle w:val="UPhxBodyText4"/>
              <w:spacing w:before="0" w:after="0"/>
              <w:ind w:left="0"/>
              <w:jc w:val="both"/>
              <w:rPr>
                <w:rFonts w:ascii="Times New Roman" w:hAnsi="Times New Roman"/>
                <w:i/>
                <w:color w:val="0070C0"/>
              </w:rPr>
            </w:pPr>
          </w:p>
          <w:p w14:paraId="1D2C932F" w14:textId="77777777" w:rsidR="007C4CE3" w:rsidRDefault="007C4CE3" w:rsidP="00463080">
            <w:pPr>
              <w:pStyle w:val="UPhxBodyText4"/>
              <w:spacing w:before="0" w:after="0"/>
              <w:ind w:left="0"/>
              <w:jc w:val="both"/>
              <w:rPr>
                <w:rFonts w:ascii="Times New Roman" w:hAnsi="Times New Roman"/>
                <w:i/>
                <w:color w:val="0070C0"/>
              </w:rPr>
            </w:pPr>
          </w:p>
          <w:tbl>
            <w:tblPr>
              <w:tblW w:w="8262" w:type="dxa"/>
              <w:tblLayout w:type="fixed"/>
              <w:tblCellMar>
                <w:top w:w="29" w:type="dxa"/>
                <w:left w:w="115" w:type="dxa"/>
                <w:bottom w:w="29" w:type="dxa"/>
                <w:right w:w="115" w:type="dxa"/>
              </w:tblCellMar>
              <w:tblLook w:val="04A0" w:firstRow="1" w:lastRow="0" w:firstColumn="1" w:lastColumn="0" w:noHBand="0" w:noVBand="1"/>
            </w:tblPr>
            <w:tblGrid>
              <w:gridCol w:w="1260"/>
              <w:gridCol w:w="810"/>
              <w:gridCol w:w="6192"/>
            </w:tblGrid>
            <w:tr w:rsidR="00B21E59" w:rsidRPr="00B21E59" w14:paraId="201A885D" w14:textId="77777777" w:rsidTr="00B21E59">
              <w:tc>
                <w:tcPr>
                  <w:tcW w:w="1260" w:type="dxa"/>
                  <w:tcBorders>
                    <w:bottom w:val="single" w:sz="4" w:space="0" w:color="000000"/>
                  </w:tcBorders>
                  <w:shd w:val="clear" w:color="auto" w:fill="auto"/>
                </w:tcPr>
                <w:p w14:paraId="52172A32" w14:textId="77777777" w:rsidR="00B21E59" w:rsidRPr="00B21E59" w:rsidRDefault="00B21E59" w:rsidP="000F6C0C">
                  <w:pPr>
                    <w:rPr>
                      <w:b/>
                      <w:bCs/>
                      <w:sz w:val="20"/>
                      <w:szCs w:val="20"/>
                    </w:rPr>
                  </w:pPr>
                  <w:r w:rsidRPr="00B21E59">
                    <w:rPr>
                      <w:b/>
                      <w:bCs/>
                      <w:sz w:val="20"/>
                      <w:szCs w:val="20"/>
                    </w:rPr>
                    <w:t xml:space="preserve">Total </w:t>
                  </w:r>
                  <w:r w:rsidRPr="00B21E59">
                    <w:rPr>
                      <w:b/>
                      <w:bCs/>
                      <w:sz w:val="20"/>
                      <w:szCs w:val="20"/>
                    </w:rPr>
                    <w:br/>
                    <w:t>Points</w:t>
                  </w:r>
                </w:p>
              </w:tc>
              <w:tc>
                <w:tcPr>
                  <w:tcW w:w="810" w:type="dxa"/>
                  <w:tcBorders>
                    <w:bottom w:val="single" w:sz="4" w:space="0" w:color="000000"/>
                  </w:tcBorders>
                  <w:shd w:val="clear" w:color="auto" w:fill="auto"/>
                </w:tcPr>
                <w:p w14:paraId="5DBAB2E1" w14:textId="77777777" w:rsidR="00B21E59" w:rsidRPr="00B21E59" w:rsidRDefault="00B21E59" w:rsidP="000F6C0C">
                  <w:pPr>
                    <w:jc w:val="center"/>
                    <w:rPr>
                      <w:b/>
                      <w:bCs/>
                      <w:sz w:val="20"/>
                      <w:szCs w:val="20"/>
                    </w:rPr>
                  </w:pPr>
                  <w:r w:rsidRPr="00B21E59">
                    <w:rPr>
                      <w:b/>
                      <w:bCs/>
                      <w:sz w:val="20"/>
                      <w:szCs w:val="20"/>
                    </w:rPr>
                    <w:t xml:space="preserve">Final </w:t>
                  </w:r>
                  <w:r w:rsidRPr="00B21E59">
                    <w:rPr>
                      <w:b/>
                      <w:bCs/>
                      <w:sz w:val="20"/>
                      <w:szCs w:val="20"/>
                    </w:rPr>
                    <w:br/>
                    <w:t>Grade</w:t>
                  </w:r>
                </w:p>
              </w:tc>
              <w:tc>
                <w:tcPr>
                  <w:tcW w:w="6192" w:type="dxa"/>
                  <w:tcBorders>
                    <w:bottom w:val="single" w:sz="4" w:space="0" w:color="000000"/>
                  </w:tcBorders>
                  <w:shd w:val="clear" w:color="auto" w:fill="auto"/>
                </w:tcPr>
                <w:p w14:paraId="5E6D3F19" w14:textId="77777777" w:rsidR="00B21E59" w:rsidRPr="00B21E59" w:rsidRDefault="00B21E59" w:rsidP="000F6C0C">
                  <w:pPr>
                    <w:rPr>
                      <w:b/>
                      <w:bCs/>
                      <w:sz w:val="20"/>
                      <w:szCs w:val="20"/>
                    </w:rPr>
                  </w:pPr>
                  <w:r w:rsidRPr="00B21E59">
                    <w:rPr>
                      <w:b/>
                      <w:bCs/>
                      <w:sz w:val="20"/>
                      <w:szCs w:val="20"/>
                    </w:rPr>
                    <w:t>Criteria and guidelines</w:t>
                  </w:r>
                </w:p>
              </w:tc>
            </w:tr>
            <w:tr w:rsidR="00B21E59" w:rsidRPr="00B21E59" w14:paraId="5D9B159F" w14:textId="77777777" w:rsidTr="00B21E59">
              <w:tc>
                <w:tcPr>
                  <w:tcW w:w="1260" w:type="dxa"/>
                  <w:tcBorders>
                    <w:top w:val="single" w:sz="4" w:space="0" w:color="000000"/>
                  </w:tcBorders>
                  <w:shd w:val="clear" w:color="auto" w:fill="auto"/>
                </w:tcPr>
                <w:p w14:paraId="34EE08F0" w14:textId="77777777" w:rsidR="00B21E59" w:rsidRPr="00B21E59" w:rsidRDefault="00B21E59" w:rsidP="000F6C0C">
                  <w:pPr>
                    <w:rPr>
                      <w:bCs/>
                      <w:i/>
                      <w:color w:val="0000FF"/>
                      <w:sz w:val="20"/>
                      <w:szCs w:val="20"/>
                    </w:rPr>
                  </w:pPr>
                  <w:r>
                    <w:rPr>
                      <w:bCs/>
                      <w:i/>
                      <w:color w:val="0000FF"/>
                      <w:sz w:val="20"/>
                      <w:szCs w:val="20"/>
                    </w:rPr>
                    <w:t>[</w:t>
                  </w:r>
                  <w:r w:rsidRPr="00B21E59">
                    <w:rPr>
                      <w:bCs/>
                      <w:i/>
                      <w:color w:val="0000FF"/>
                      <w:sz w:val="20"/>
                      <w:szCs w:val="20"/>
                    </w:rPr>
                    <w:t>1000-950</w:t>
                  </w:r>
                  <w:r>
                    <w:rPr>
                      <w:bCs/>
                      <w:i/>
                      <w:color w:val="0000FF"/>
                      <w:sz w:val="20"/>
                      <w:szCs w:val="20"/>
                    </w:rPr>
                    <w:t>]</w:t>
                  </w:r>
                </w:p>
              </w:tc>
              <w:tc>
                <w:tcPr>
                  <w:tcW w:w="810" w:type="dxa"/>
                  <w:tcBorders>
                    <w:top w:val="single" w:sz="4" w:space="0" w:color="000000"/>
                  </w:tcBorders>
                  <w:shd w:val="clear" w:color="auto" w:fill="auto"/>
                </w:tcPr>
                <w:p w14:paraId="2AD9BF06" w14:textId="77777777" w:rsidR="00B21E59" w:rsidRPr="00B21E59" w:rsidRDefault="00B21E59" w:rsidP="000F6C0C">
                  <w:pPr>
                    <w:tabs>
                      <w:tab w:val="left" w:pos="155"/>
                    </w:tabs>
                    <w:ind w:left="155"/>
                    <w:rPr>
                      <w:bCs/>
                      <w:sz w:val="20"/>
                      <w:szCs w:val="20"/>
                    </w:rPr>
                  </w:pPr>
                  <w:r w:rsidRPr="00B21E59">
                    <w:rPr>
                      <w:bCs/>
                      <w:sz w:val="20"/>
                      <w:szCs w:val="20"/>
                    </w:rPr>
                    <w:t>A</w:t>
                  </w:r>
                </w:p>
              </w:tc>
              <w:tc>
                <w:tcPr>
                  <w:tcW w:w="6192" w:type="dxa"/>
                  <w:vMerge w:val="restart"/>
                  <w:tcBorders>
                    <w:top w:val="single" w:sz="4" w:space="0" w:color="000000"/>
                  </w:tcBorders>
                  <w:shd w:val="clear" w:color="auto" w:fill="auto"/>
                </w:tcPr>
                <w:p w14:paraId="7E8208DE" w14:textId="75E94559" w:rsidR="00B21E59" w:rsidRPr="00B21E59" w:rsidRDefault="00B21E59" w:rsidP="005E57E5">
                  <w:pPr>
                    <w:jc w:val="both"/>
                    <w:rPr>
                      <w:bCs/>
                      <w:sz w:val="20"/>
                      <w:szCs w:val="20"/>
                    </w:rPr>
                  </w:pPr>
                  <w:r w:rsidRPr="00B21E59">
                    <w:rPr>
                      <w:bCs/>
                      <w:sz w:val="20"/>
                      <w:szCs w:val="20"/>
                    </w:rPr>
                    <w:t xml:space="preserve">A grade of </w:t>
                  </w:r>
                  <w:r w:rsidR="00761928">
                    <w:rPr>
                      <w:bCs/>
                      <w:sz w:val="20"/>
                      <w:szCs w:val="20"/>
                    </w:rPr>
                    <w:t>“</w:t>
                  </w:r>
                  <w:r w:rsidRPr="00B21E59">
                    <w:rPr>
                      <w:bCs/>
                      <w:sz w:val="20"/>
                      <w:szCs w:val="20"/>
                    </w:rPr>
                    <w:t>A</w:t>
                  </w:r>
                  <w:r w:rsidR="00761928">
                    <w:rPr>
                      <w:bCs/>
                      <w:sz w:val="20"/>
                      <w:szCs w:val="20"/>
                    </w:rPr>
                    <w:t>”</w:t>
                  </w:r>
                  <w:r w:rsidRPr="00B21E59">
                    <w:rPr>
                      <w:bCs/>
                      <w:sz w:val="20"/>
                      <w:szCs w:val="20"/>
                    </w:rPr>
                    <w:t xml:space="preserve"> involves a level of performance that is conspicuously excellent in the factors indicated in the definition of </w:t>
                  </w:r>
                  <w:r w:rsidR="003E6E63">
                    <w:rPr>
                      <w:bCs/>
                      <w:sz w:val="20"/>
                      <w:szCs w:val="20"/>
                    </w:rPr>
                    <w:t>“</w:t>
                  </w:r>
                  <w:r w:rsidRPr="00B21E59">
                    <w:rPr>
                      <w:bCs/>
                      <w:sz w:val="20"/>
                      <w:szCs w:val="20"/>
                    </w:rPr>
                    <w:t>B.</w:t>
                  </w:r>
                  <w:r w:rsidR="003E6E63">
                    <w:rPr>
                      <w:bCs/>
                      <w:sz w:val="20"/>
                      <w:szCs w:val="20"/>
                    </w:rPr>
                    <w:t>”</w:t>
                  </w:r>
                </w:p>
              </w:tc>
            </w:tr>
            <w:tr w:rsidR="00B21E59" w:rsidRPr="00B21E59" w14:paraId="6FD7267C" w14:textId="77777777" w:rsidTr="00B21E59">
              <w:tc>
                <w:tcPr>
                  <w:tcW w:w="1260" w:type="dxa"/>
                  <w:tcBorders>
                    <w:bottom w:val="single" w:sz="4" w:space="0" w:color="000000"/>
                  </w:tcBorders>
                  <w:shd w:val="clear" w:color="auto" w:fill="auto"/>
                </w:tcPr>
                <w:p w14:paraId="21996109" w14:textId="77777777" w:rsidR="00B21E59" w:rsidRPr="00B21E59" w:rsidRDefault="00B21E59" w:rsidP="000F6C0C">
                  <w:pPr>
                    <w:rPr>
                      <w:bCs/>
                      <w:i/>
                      <w:color w:val="0000FF"/>
                      <w:sz w:val="20"/>
                      <w:szCs w:val="20"/>
                    </w:rPr>
                  </w:pPr>
                  <w:r>
                    <w:rPr>
                      <w:bCs/>
                      <w:i/>
                      <w:color w:val="0000FF"/>
                      <w:sz w:val="20"/>
                      <w:szCs w:val="20"/>
                    </w:rPr>
                    <w:t>[</w:t>
                  </w:r>
                  <w:r w:rsidRPr="00B21E59">
                    <w:rPr>
                      <w:bCs/>
                      <w:i/>
                      <w:color w:val="0000FF"/>
                      <w:sz w:val="20"/>
                      <w:szCs w:val="20"/>
                    </w:rPr>
                    <w:t>949-901</w:t>
                  </w:r>
                  <w:r>
                    <w:rPr>
                      <w:bCs/>
                      <w:i/>
                      <w:color w:val="0000FF"/>
                      <w:sz w:val="20"/>
                      <w:szCs w:val="20"/>
                    </w:rPr>
                    <w:t>]</w:t>
                  </w:r>
                </w:p>
              </w:tc>
              <w:tc>
                <w:tcPr>
                  <w:tcW w:w="810" w:type="dxa"/>
                  <w:tcBorders>
                    <w:bottom w:val="single" w:sz="4" w:space="0" w:color="000000"/>
                  </w:tcBorders>
                  <w:shd w:val="clear" w:color="auto" w:fill="auto"/>
                </w:tcPr>
                <w:p w14:paraId="142C5BCE" w14:textId="77777777" w:rsidR="00B21E59" w:rsidRPr="00B21E59" w:rsidRDefault="00B21E59" w:rsidP="000F6C0C">
                  <w:pPr>
                    <w:tabs>
                      <w:tab w:val="left" w:pos="155"/>
                    </w:tabs>
                    <w:ind w:left="155"/>
                    <w:rPr>
                      <w:bCs/>
                      <w:sz w:val="20"/>
                      <w:szCs w:val="20"/>
                    </w:rPr>
                  </w:pPr>
                  <w:r w:rsidRPr="00B21E59">
                    <w:rPr>
                      <w:bCs/>
                      <w:sz w:val="20"/>
                      <w:szCs w:val="20"/>
                    </w:rPr>
                    <w:t>A-</w:t>
                  </w:r>
                </w:p>
              </w:tc>
              <w:tc>
                <w:tcPr>
                  <w:tcW w:w="6192" w:type="dxa"/>
                  <w:vMerge/>
                  <w:tcBorders>
                    <w:bottom w:val="single" w:sz="4" w:space="0" w:color="000000"/>
                  </w:tcBorders>
                  <w:shd w:val="clear" w:color="auto" w:fill="auto"/>
                </w:tcPr>
                <w:p w14:paraId="04CAB6E5" w14:textId="77777777" w:rsidR="00B21E59" w:rsidRPr="00B21E59" w:rsidRDefault="00B21E59" w:rsidP="005E57E5">
                  <w:pPr>
                    <w:jc w:val="both"/>
                    <w:rPr>
                      <w:bCs/>
                      <w:sz w:val="20"/>
                      <w:szCs w:val="20"/>
                    </w:rPr>
                  </w:pPr>
                </w:p>
              </w:tc>
            </w:tr>
            <w:tr w:rsidR="00B21E59" w:rsidRPr="00B21E59" w14:paraId="711BBB03" w14:textId="77777777" w:rsidTr="00B21E59">
              <w:tc>
                <w:tcPr>
                  <w:tcW w:w="1260" w:type="dxa"/>
                  <w:tcBorders>
                    <w:top w:val="single" w:sz="4" w:space="0" w:color="000000"/>
                  </w:tcBorders>
                  <w:shd w:val="clear" w:color="auto" w:fill="auto"/>
                </w:tcPr>
                <w:p w14:paraId="2BEC6533" w14:textId="77777777" w:rsidR="00B21E59" w:rsidRPr="00B21E59" w:rsidRDefault="00B21E59" w:rsidP="000F6C0C">
                  <w:pPr>
                    <w:rPr>
                      <w:bCs/>
                      <w:i/>
                      <w:color w:val="0000FF"/>
                      <w:sz w:val="20"/>
                      <w:szCs w:val="20"/>
                    </w:rPr>
                  </w:pPr>
                  <w:r>
                    <w:rPr>
                      <w:bCs/>
                      <w:i/>
                      <w:color w:val="0000FF"/>
                      <w:sz w:val="20"/>
                      <w:szCs w:val="20"/>
                    </w:rPr>
                    <w:t>[</w:t>
                  </w:r>
                  <w:r w:rsidRPr="00B21E59">
                    <w:rPr>
                      <w:bCs/>
                      <w:i/>
                      <w:color w:val="0000FF"/>
                      <w:sz w:val="20"/>
                      <w:szCs w:val="20"/>
                    </w:rPr>
                    <w:t>900-850</w:t>
                  </w:r>
                  <w:r>
                    <w:rPr>
                      <w:bCs/>
                      <w:i/>
                      <w:color w:val="0000FF"/>
                      <w:sz w:val="20"/>
                      <w:szCs w:val="20"/>
                    </w:rPr>
                    <w:t>]</w:t>
                  </w:r>
                </w:p>
              </w:tc>
              <w:tc>
                <w:tcPr>
                  <w:tcW w:w="810" w:type="dxa"/>
                  <w:tcBorders>
                    <w:top w:val="single" w:sz="4" w:space="0" w:color="000000"/>
                  </w:tcBorders>
                  <w:shd w:val="clear" w:color="auto" w:fill="auto"/>
                </w:tcPr>
                <w:p w14:paraId="26F31CA3" w14:textId="77777777" w:rsidR="00B21E59" w:rsidRPr="00B21E59" w:rsidRDefault="00B21E59" w:rsidP="000F6C0C">
                  <w:pPr>
                    <w:tabs>
                      <w:tab w:val="left" w:pos="155"/>
                    </w:tabs>
                    <w:ind w:left="155"/>
                    <w:rPr>
                      <w:bCs/>
                      <w:sz w:val="20"/>
                      <w:szCs w:val="20"/>
                    </w:rPr>
                  </w:pPr>
                  <w:r w:rsidRPr="00B21E59">
                    <w:rPr>
                      <w:bCs/>
                      <w:sz w:val="20"/>
                      <w:szCs w:val="20"/>
                    </w:rPr>
                    <w:t>B+</w:t>
                  </w:r>
                </w:p>
              </w:tc>
              <w:tc>
                <w:tcPr>
                  <w:tcW w:w="6192" w:type="dxa"/>
                  <w:vMerge w:val="restart"/>
                  <w:tcBorders>
                    <w:top w:val="single" w:sz="4" w:space="0" w:color="000000"/>
                  </w:tcBorders>
                  <w:shd w:val="clear" w:color="auto" w:fill="auto"/>
                </w:tcPr>
                <w:p w14:paraId="579E5B27" w14:textId="14306424" w:rsidR="00B21E59" w:rsidRPr="00B21E59" w:rsidRDefault="00B21E59" w:rsidP="005E57E5">
                  <w:pPr>
                    <w:jc w:val="both"/>
                    <w:rPr>
                      <w:bCs/>
                      <w:sz w:val="20"/>
                      <w:szCs w:val="20"/>
                    </w:rPr>
                  </w:pPr>
                  <w:r w:rsidRPr="00B21E59">
                    <w:rPr>
                      <w:bCs/>
                      <w:sz w:val="20"/>
                      <w:szCs w:val="20"/>
                    </w:rPr>
                    <w:t xml:space="preserve">A grade of </w:t>
                  </w:r>
                  <w:r w:rsidR="00761928">
                    <w:rPr>
                      <w:bCs/>
                      <w:sz w:val="20"/>
                      <w:szCs w:val="20"/>
                    </w:rPr>
                    <w:t>“</w:t>
                  </w:r>
                  <w:r w:rsidRPr="00B21E59">
                    <w:rPr>
                      <w:bCs/>
                      <w:sz w:val="20"/>
                      <w:szCs w:val="20"/>
                    </w:rPr>
                    <w:t>B</w:t>
                  </w:r>
                  <w:r w:rsidR="00761928">
                    <w:rPr>
                      <w:bCs/>
                      <w:sz w:val="20"/>
                      <w:szCs w:val="20"/>
                    </w:rPr>
                    <w:t>”</w:t>
                  </w:r>
                  <w:r w:rsidRPr="00B21E59">
                    <w:rPr>
                      <w:bCs/>
                      <w:sz w:val="20"/>
                      <w:szCs w:val="20"/>
                    </w:rPr>
                    <w:t xml:space="preserve"> indicates a higher level of performance than the standard defined for a grade of</w:t>
                  </w:r>
                  <w:r w:rsidR="003E6E63">
                    <w:rPr>
                      <w:bCs/>
                      <w:sz w:val="20"/>
                      <w:szCs w:val="20"/>
                    </w:rPr>
                    <w:t xml:space="preserve"> “</w:t>
                  </w:r>
                  <w:r w:rsidRPr="00B21E59">
                    <w:rPr>
                      <w:bCs/>
                      <w:sz w:val="20"/>
                      <w:szCs w:val="20"/>
                    </w:rPr>
                    <w:t>C.</w:t>
                  </w:r>
                  <w:r w:rsidR="003E6E63">
                    <w:rPr>
                      <w:bCs/>
                      <w:sz w:val="20"/>
                      <w:szCs w:val="20"/>
                    </w:rPr>
                    <w:t>” A grade of “B” indicates the quality and standard of academic work expected of graduate students.</w:t>
                  </w:r>
                  <w:r w:rsidRPr="00B21E59">
                    <w:rPr>
                      <w:bCs/>
                      <w:sz w:val="20"/>
                      <w:szCs w:val="20"/>
                    </w:rPr>
                    <w:t xml:space="preserve"> It involves excellence in some aspect of the work, such as completeness, accuracy, detail of knowledge or effective independent work.</w:t>
                  </w:r>
                </w:p>
              </w:tc>
            </w:tr>
            <w:tr w:rsidR="00B21E59" w:rsidRPr="00B21E59" w14:paraId="3E2E3598" w14:textId="77777777" w:rsidTr="00B21E59">
              <w:tc>
                <w:tcPr>
                  <w:tcW w:w="1260" w:type="dxa"/>
                  <w:shd w:val="clear" w:color="auto" w:fill="auto"/>
                </w:tcPr>
                <w:p w14:paraId="4FE245BE" w14:textId="77777777" w:rsidR="00B21E59" w:rsidRPr="00B21E59" w:rsidRDefault="00B21E59" w:rsidP="000F6C0C">
                  <w:pPr>
                    <w:rPr>
                      <w:bCs/>
                      <w:i/>
                      <w:color w:val="0000FF"/>
                      <w:sz w:val="20"/>
                      <w:szCs w:val="20"/>
                    </w:rPr>
                  </w:pPr>
                  <w:r>
                    <w:rPr>
                      <w:bCs/>
                      <w:i/>
                      <w:color w:val="0000FF"/>
                      <w:sz w:val="20"/>
                      <w:szCs w:val="20"/>
                    </w:rPr>
                    <w:t>[</w:t>
                  </w:r>
                  <w:r w:rsidRPr="00B21E59">
                    <w:rPr>
                      <w:bCs/>
                      <w:i/>
                      <w:color w:val="0000FF"/>
                      <w:sz w:val="20"/>
                      <w:szCs w:val="20"/>
                    </w:rPr>
                    <w:t>849-830</w:t>
                  </w:r>
                  <w:r>
                    <w:rPr>
                      <w:bCs/>
                      <w:i/>
                      <w:color w:val="0000FF"/>
                      <w:sz w:val="20"/>
                      <w:szCs w:val="20"/>
                    </w:rPr>
                    <w:t>]</w:t>
                  </w:r>
                </w:p>
              </w:tc>
              <w:tc>
                <w:tcPr>
                  <w:tcW w:w="810" w:type="dxa"/>
                  <w:shd w:val="clear" w:color="auto" w:fill="auto"/>
                </w:tcPr>
                <w:p w14:paraId="369A7A58" w14:textId="77777777" w:rsidR="00B21E59" w:rsidRPr="00B21E59" w:rsidRDefault="00B21E59" w:rsidP="000F6C0C">
                  <w:pPr>
                    <w:tabs>
                      <w:tab w:val="left" w:pos="155"/>
                    </w:tabs>
                    <w:ind w:left="155"/>
                    <w:rPr>
                      <w:bCs/>
                      <w:sz w:val="20"/>
                      <w:szCs w:val="20"/>
                    </w:rPr>
                  </w:pPr>
                  <w:r w:rsidRPr="00B21E59">
                    <w:rPr>
                      <w:bCs/>
                      <w:sz w:val="20"/>
                      <w:szCs w:val="20"/>
                    </w:rPr>
                    <w:t>B</w:t>
                  </w:r>
                </w:p>
              </w:tc>
              <w:tc>
                <w:tcPr>
                  <w:tcW w:w="6192" w:type="dxa"/>
                  <w:vMerge/>
                  <w:shd w:val="clear" w:color="auto" w:fill="auto"/>
                </w:tcPr>
                <w:p w14:paraId="5F544028" w14:textId="77777777" w:rsidR="00B21E59" w:rsidRPr="00B21E59" w:rsidRDefault="00B21E59" w:rsidP="005E57E5">
                  <w:pPr>
                    <w:jc w:val="both"/>
                    <w:rPr>
                      <w:bCs/>
                      <w:sz w:val="20"/>
                      <w:szCs w:val="20"/>
                    </w:rPr>
                  </w:pPr>
                </w:p>
              </w:tc>
            </w:tr>
            <w:tr w:rsidR="00B21E59" w:rsidRPr="00B21E59" w14:paraId="2C2C872B" w14:textId="77777777" w:rsidTr="00B21E59">
              <w:tc>
                <w:tcPr>
                  <w:tcW w:w="1260" w:type="dxa"/>
                  <w:tcBorders>
                    <w:bottom w:val="single" w:sz="4" w:space="0" w:color="000000"/>
                  </w:tcBorders>
                  <w:shd w:val="clear" w:color="auto" w:fill="auto"/>
                </w:tcPr>
                <w:p w14:paraId="0DCAD3C0" w14:textId="77777777" w:rsidR="00B21E59" w:rsidRPr="00B21E59" w:rsidRDefault="00B21E59" w:rsidP="000F6C0C">
                  <w:pPr>
                    <w:rPr>
                      <w:bCs/>
                      <w:i/>
                      <w:color w:val="0000FF"/>
                      <w:sz w:val="20"/>
                      <w:szCs w:val="20"/>
                    </w:rPr>
                  </w:pPr>
                  <w:r>
                    <w:rPr>
                      <w:bCs/>
                      <w:i/>
                      <w:color w:val="0000FF"/>
                      <w:sz w:val="20"/>
                      <w:szCs w:val="20"/>
                    </w:rPr>
                    <w:t>[</w:t>
                  </w:r>
                  <w:r w:rsidRPr="00B21E59">
                    <w:rPr>
                      <w:bCs/>
                      <w:i/>
                      <w:color w:val="0000FF"/>
                      <w:sz w:val="20"/>
                      <w:szCs w:val="20"/>
                    </w:rPr>
                    <w:t>829-801</w:t>
                  </w:r>
                  <w:r>
                    <w:rPr>
                      <w:bCs/>
                      <w:i/>
                      <w:color w:val="0000FF"/>
                      <w:sz w:val="20"/>
                      <w:szCs w:val="20"/>
                    </w:rPr>
                    <w:t>]</w:t>
                  </w:r>
                </w:p>
              </w:tc>
              <w:tc>
                <w:tcPr>
                  <w:tcW w:w="810" w:type="dxa"/>
                  <w:tcBorders>
                    <w:bottom w:val="single" w:sz="4" w:space="0" w:color="000000"/>
                  </w:tcBorders>
                  <w:shd w:val="clear" w:color="auto" w:fill="auto"/>
                </w:tcPr>
                <w:p w14:paraId="392A23D3" w14:textId="77777777" w:rsidR="00B21E59" w:rsidRPr="00B21E59" w:rsidRDefault="00B21E59" w:rsidP="000F6C0C">
                  <w:pPr>
                    <w:tabs>
                      <w:tab w:val="left" w:pos="155"/>
                    </w:tabs>
                    <w:ind w:left="155"/>
                    <w:rPr>
                      <w:bCs/>
                      <w:sz w:val="20"/>
                      <w:szCs w:val="20"/>
                    </w:rPr>
                  </w:pPr>
                  <w:r w:rsidRPr="00B21E59">
                    <w:rPr>
                      <w:bCs/>
                      <w:sz w:val="20"/>
                      <w:szCs w:val="20"/>
                    </w:rPr>
                    <w:t>B-</w:t>
                  </w:r>
                </w:p>
              </w:tc>
              <w:tc>
                <w:tcPr>
                  <w:tcW w:w="6192" w:type="dxa"/>
                  <w:vMerge/>
                  <w:tcBorders>
                    <w:bottom w:val="single" w:sz="4" w:space="0" w:color="000000"/>
                  </w:tcBorders>
                  <w:shd w:val="clear" w:color="auto" w:fill="auto"/>
                </w:tcPr>
                <w:p w14:paraId="20AD1C89" w14:textId="77777777" w:rsidR="00B21E59" w:rsidRPr="00B21E59" w:rsidRDefault="00B21E59" w:rsidP="005E57E5">
                  <w:pPr>
                    <w:jc w:val="both"/>
                    <w:rPr>
                      <w:bCs/>
                      <w:sz w:val="20"/>
                      <w:szCs w:val="20"/>
                    </w:rPr>
                  </w:pPr>
                </w:p>
              </w:tc>
            </w:tr>
            <w:tr w:rsidR="00B21E59" w:rsidRPr="00B21E59" w14:paraId="05255554" w14:textId="77777777" w:rsidTr="00B21E59">
              <w:tc>
                <w:tcPr>
                  <w:tcW w:w="1260" w:type="dxa"/>
                  <w:tcBorders>
                    <w:top w:val="single" w:sz="4" w:space="0" w:color="000000"/>
                  </w:tcBorders>
                  <w:shd w:val="clear" w:color="auto" w:fill="auto"/>
                </w:tcPr>
                <w:p w14:paraId="434A3677" w14:textId="77777777" w:rsidR="00B21E59" w:rsidRPr="00B21E59" w:rsidRDefault="00B21E59" w:rsidP="000F6C0C">
                  <w:pPr>
                    <w:rPr>
                      <w:bCs/>
                      <w:i/>
                      <w:color w:val="0000FF"/>
                      <w:sz w:val="20"/>
                      <w:szCs w:val="20"/>
                    </w:rPr>
                  </w:pPr>
                  <w:r>
                    <w:rPr>
                      <w:bCs/>
                      <w:i/>
                      <w:color w:val="0000FF"/>
                      <w:sz w:val="20"/>
                      <w:szCs w:val="20"/>
                    </w:rPr>
                    <w:t>[</w:t>
                  </w:r>
                  <w:r w:rsidRPr="00B21E59">
                    <w:rPr>
                      <w:bCs/>
                      <w:i/>
                      <w:color w:val="0000FF"/>
                      <w:sz w:val="20"/>
                      <w:szCs w:val="20"/>
                    </w:rPr>
                    <w:t>800-770</w:t>
                  </w:r>
                  <w:r>
                    <w:rPr>
                      <w:bCs/>
                      <w:i/>
                      <w:color w:val="0000FF"/>
                      <w:sz w:val="20"/>
                      <w:szCs w:val="20"/>
                    </w:rPr>
                    <w:t>]</w:t>
                  </w:r>
                </w:p>
              </w:tc>
              <w:tc>
                <w:tcPr>
                  <w:tcW w:w="810" w:type="dxa"/>
                  <w:tcBorders>
                    <w:top w:val="single" w:sz="4" w:space="0" w:color="000000"/>
                  </w:tcBorders>
                  <w:shd w:val="clear" w:color="auto" w:fill="auto"/>
                </w:tcPr>
                <w:p w14:paraId="111855C4" w14:textId="77777777" w:rsidR="00B21E59" w:rsidRPr="00B21E59" w:rsidRDefault="00B21E59" w:rsidP="000F6C0C">
                  <w:pPr>
                    <w:tabs>
                      <w:tab w:val="left" w:pos="155"/>
                    </w:tabs>
                    <w:ind w:left="155"/>
                    <w:rPr>
                      <w:bCs/>
                      <w:sz w:val="20"/>
                      <w:szCs w:val="20"/>
                    </w:rPr>
                  </w:pPr>
                  <w:r w:rsidRPr="00B21E59">
                    <w:rPr>
                      <w:bCs/>
                      <w:sz w:val="20"/>
                      <w:szCs w:val="20"/>
                    </w:rPr>
                    <w:t>C+</w:t>
                  </w:r>
                </w:p>
              </w:tc>
              <w:tc>
                <w:tcPr>
                  <w:tcW w:w="6192" w:type="dxa"/>
                  <w:vMerge w:val="restart"/>
                  <w:tcBorders>
                    <w:top w:val="single" w:sz="4" w:space="0" w:color="000000"/>
                  </w:tcBorders>
                  <w:shd w:val="clear" w:color="auto" w:fill="auto"/>
                </w:tcPr>
                <w:p w14:paraId="3DE7C6E3" w14:textId="75415549" w:rsidR="00B21E59" w:rsidRDefault="00B21E59" w:rsidP="005E57E5">
                  <w:pPr>
                    <w:jc w:val="both"/>
                    <w:rPr>
                      <w:bCs/>
                      <w:sz w:val="20"/>
                      <w:szCs w:val="20"/>
                    </w:rPr>
                  </w:pPr>
                  <w:r w:rsidRPr="00B21E59">
                    <w:rPr>
                      <w:bCs/>
                      <w:sz w:val="20"/>
                      <w:szCs w:val="20"/>
                    </w:rPr>
                    <w:t xml:space="preserve">A grade of </w:t>
                  </w:r>
                  <w:r w:rsidR="00486424">
                    <w:rPr>
                      <w:bCs/>
                      <w:sz w:val="20"/>
                      <w:szCs w:val="20"/>
                    </w:rPr>
                    <w:t>“</w:t>
                  </w:r>
                  <w:r w:rsidRPr="00B21E59">
                    <w:rPr>
                      <w:bCs/>
                      <w:sz w:val="20"/>
                      <w:szCs w:val="20"/>
                    </w:rPr>
                    <w:t>C</w:t>
                  </w:r>
                  <w:r w:rsidR="00486424">
                    <w:rPr>
                      <w:bCs/>
                      <w:sz w:val="20"/>
                      <w:szCs w:val="20"/>
                    </w:rPr>
                    <w:t>”</w:t>
                  </w:r>
                  <w:r w:rsidRPr="00B21E59">
                    <w:rPr>
                      <w:bCs/>
                      <w:sz w:val="20"/>
                      <w:szCs w:val="20"/>
                    </w:rPr>
                    <w:t xml:space="preserve"> represents </w:t>
                  </w:r>
                  <w:r w:rsidR="003E6E63">
                    <w:rPr>
                      <w:bCs/>
                      <w:sz w:val="20"/>
                      <w:szCs w:val="20"/>
                    </w:rPr>
                    <w:t>the lowest acceptable</w:t>
                  </w:r>
                  <w:r w:rsidRPr="00B21E59">
                    <w:rPr>
                      <w:bCs/>
                      <w:sz w:val="20"/>
                      <w:szCs w:val="20"/>
                    </w:rPr>
                    <w:t xml:space="preserve"> level of performance that can be expected of any Drury </w:t>
                  </w:r>
                  <w:r w:rsidR="003E6E63">
                    <w:rPr>
                      <w:bCs/>
                      <w:sz w:val="20"/>
                      <w:szCs w:val="20"/>
                    </w:rPr>
                    <w:t xml:space="preserve">graduate student </w:t>
                  </w:r>
                  <w:r w:rsidRPr="00B21E59">
                    <w:rPr>
                      <w:bCs/>
                      <w:sz w:val="20"/>
                      <w:szCs w:val="20"/>
                    </w:rPr>
                    <w:t xml:space="preserve">who gives a reasonable amount of time, effort and attention to the work of the course. </w:t>
                  </w:r>
                  <w:r w:rsidR="009E5D1C">
                    <w:rPr>
                      <w:bCs/>
                      <w:sz w:val="20"/>
                      <w:szCs w:val="20"/>
                    </w:rPr>
                    <w:t xml:space="preserve">A grade of “C” may be counted toward the graduate degree only when offset by sufficient grade points on other courses. Any grade lower than a “C” represents failure in the course. </w:t>
                  </w:r>
                </w:p>
                <w:p w14:paraId="7FC5BD51" w14:textId="77777777" w:rsidR="00DB066F" w:rsidRDefault="00DB066F" w:rsidP="005E57E5">
                  <w:pPr>
                    <w:jc w:val="both"/>
                    <w:rPr>
                      <w:bCs/>
                      <w:sz w:val="20"/>
                      <w:szCs w:val="20"/>
                    </w:rPr>
                  </w:pPr>
                </w:p>
                <w:p w14:paraId="74A8B21F" w14:textId="77777777" w:rsidR="00526BBE" w:rsidRDefault="00526BBE" w:rsidP="00526BBE">
                  <w:pPr>
                    <w:jc w:val="both"/>
                    <w:rPr>
                      <w:b/>
                      <w:bCs/>
                      <w:sz w:val="20"/>
                      <w:szCs w:val="20"/>
                    </w:rPr>
                  </w:pPr>
                  <w:r w:rsidRPr="005F1B4F">
                    <w:rPr>
                      <w:b/>
                      <w:bCs/>
                      <w:sz w:val="20"/>
                      <w:szCs w:val="20"/>
                    </w:rPr>
                    <w:t>Note that the lowest passing grade for graduate courses is C.</w:t>
                  </w:r>
                </w:p>
                <w:p w14:paraId="6D9EEE35" w14:textId="06C64E1E" w:rsidR="00DB066F" w:rsidRPr="00526BBE" w:rsidRDefault="00526BBE" w:rsidP="00526BBE">
                  <w:pPr>
                    <w:jc w:val="both"/>
                    <w:rPr>
                      <w:b/>
                      <w:bCs/>
                      <w:sz w:val="20"/>
                      <w:szCs w:val="20"/>
                    </w:rPr>
                  </w:pPr>
                  <w:r>
                    <w:rPr>
                      <w:b/>
                      <w:bCs/>
                      <w:sz w:val="20"/>
                      <w:szCs w:val="20"/>
                    </w:rPr>
                    <w:t>C-, D+, D and D- are not given for graduate work.</w:t>
                  </w:r>
                </w:p>
              </w:tc>
            </w:tr>
            <w:tr w:rsidR="00B21E59" w:rsidRPr="00B21E59" w14:paraId="40DE9120" w14:textId="77777777" w:rsidTr="00B21E59">
              <w:tc>
                <w:tcPr>
                  <w:tcW w:w="1260" w:type="dxa"/>
                  <w:shd w:val="clear" w:color="auto" w:fill="auto"/>
                </w:tcPr>
                <w:p w14:paraId="0447248D" w14:textId="77777777" w:rsidR="00B21E59" w:rsidRPr="00B21E59" w:rsidRDefault="00B21E59" w:rsidP="000F6C0C">
                  <w:pPr>
                    <w:rPr>
                      <w:bCs/>
                      <w:i/>
                      <w:color w:val="0000FF"/>
                      <w:sz w:val="20"/>
                      <w:szCs w:val="20"/>
                    </w:rPr>
                  </w:pPr>
                  <w:r>
                    <w:rPr>
                      <w:bCs/>
                      <w:i/>
                      <w:color w:val="0000FF"/>
                      <w:sz w:val="20"/>
                      <w:szCs w:val="20"/>
                    </w:rPr>
                    <w:t>[</w:t>
                  </w:r>
                  <w:r w:rsidRPr="00B21E59">
                    <w:rPr>
                      <w:bCs/>
                      <w:i/>
                      <w:color w:val="0000FF"/>
                      <w:sz w:val="20"/>
                      <w:szCs w:val="20"/>
                    </w:rPr>
                    <w:t>769-730</w:t>
                  </w:r>
                  <w:r>
                    <w:rPr>
                      <w:bCs/>
                      <w:i/>
                      <w:color w:val="0000FF"/>
                      <w:sz w:val="20"/>
                      <w:szCs w:val="20"/>
                    </w:rPr>
                    <w:t>]</w:t>
                  </w:r>
                </w:p>
              </w:tc>
              <w:tc>
                <w:tcPr>
                  <w:tcW w:w="810" w:type="dxa"/>
                  <w:shd w:val="clear" w:color="auto" w:fill="auto"/>
                </w:tcPr>
                <w:p w14:paraId="3851EF11" w14:textId="77777777" w:rsidR="00B21E59" w:rsidRPr="00B21E59" w:rsidRDefault="00B21E59" w:rsidP="000F6C0C">
                  <w:pPr>
                    <w:tabs>
                      <w:tab w:val="left" w:pos="155"/>
                    </w:tabs>
                    <w:ind w:left="155"/>
                    <w:rPr>
                      <w:bCs/>
                      <w:sz w:val="20"/>
                      <w:szCs w:val="20"/>
                    </w:rPr>
                  </w:pPr>
                  <w:r w:rsidRPr="00B21E59">
                    <w:rPr>
                      <w:bCs/>
                      <w:sz w:val="20"/>
                      <w:szCs w:val="20"/>
                    </w:rPr>
                    <w:t>C</w:t>
                  </w:r>
                </w:p>
              </w:tc>
              <w:tc>
                <w:tcPr>
                  <w:tcW w:w="6192" w:type="dxa"/>
                  <w:vMerge/>
                  <w:shd w:val="clear" w:color="auto" w:fill="auto"/>
                </w:tcPr>
                <w:p w14:paraId="3A4D41B5" w14:textId="77777777" w:rsidR="00B21E59" w:rsidRPr="00B21E59" w:rsidRDefault="00B21E59" w:rsidP="005E57E5">
                  <w:pPr>
                    <w:jc w:val="both"/>
                    <w:rPr>
                      <w:bCs/>
                      <w:sz w:val="20"/>
                      <w:szCs w:val="20"/>
                    </w:rPr>
                  </w:pPr>
                </w:p>
              </w:tc>
            </w:tr>
            <w:tr w:rsidR="00B21E59" w:rsidRPr="00B21E59" w14:paraId="0DCC659A" w14:textId="77777777" w:rsidTr="00B21E59">
              <w:tc>
                <w:tcPr>
                  <w:tcW w:w="1260" w:type="dxa"/>
                  <w:tcBorders>
                    <w:top w:val="single" w:sz="4" w:space="0" w:color="000000"/>
                    <w:bottom w:val="single" w:sz="4" w:space="0" w:color="000000"/>
                  </w:tcBorders>
                  <w:shd w:val="clear" w:color="auto" w:fill="auto"/>
                </w:tcPr>
                <w:p w14:paraId="04DEB04D" w14:textId="15CB938A" w:rsidR="00B21E59" w:rsidRPr="00B21E59" w:rsidRDefault="00B21E59" w:rsidP="000F6C0C">
                  <w:pPr>
                    <w:rPr>
                      <w:bCs/>
                      <w:i/>
                      <w:color w:val="0000FF"/>
                      <w:sz w:val="20"/>
                      <w:szCs w:val="20"/>
                    </w:rPr>
                  </w:pPr>
                  <w:r>
                    <w:rPr>
                      <w:bCs/>
                      <w:i/>
                      <w:color w:val="0000FF"/>
                      <w:sz w:val="20"/>
                      <w:szCs w:val="20"/>
                    </w:rPr>
                    <w:t>[</w:t>
                  </w:r>
                  <w:r w:rsidR="00DB066F">
                    <w:rPr>
                      <w:bCs/>
                      <w:i/>
                      <w:color w:val="0000FF"/>
                      <w:sz w:val="20"/>
                      <w:szCs w:val="20"/>
                    </w:rPr>
                    <w:t>730</w:t>
                  </w:r>
                  <w:r w:rsidRPr="00B21E59">
                    <w:rPr>
                      <w:bCs/>
                      <w:i/>
                      <w:color w:val="0000FF"/>
                      <w:sz w:val="20"/>
                      <w:szCs w:val="20"/>
                    </w:rPr>
                    <w:t xml:space="preserve"> or fewer</w:t>
                  </w:r>
                  <w:r>
                    <w:rPr>
                      <w:bCs/>
                      <w:i/>
                      <w:color w:val="0000FF"/>
                      <w:sz w:val="20"/>
                      <w:szCs w:val="20"/>
                    </w:rPr>
                    <w:t>]</w:t>
                  </w:r>
                </w:p>
              </w:tc>
              <w:tc>
                <w:tcPr>
                  <w:tcW w:w="810" w:type="dxa"/>
                  <w:tcBorders>
                    <w:top w:val="single" w:sz="4" w:space="0" w:color="000000"/>
                    <w:bottom w:val="single" w:sz="4" w:space="0" w:color="000000"/>
                  </w:tcBorders>
                  <w:shd w:val="clear" w:color="auto" w:fill="auto"/>
                </w:tcPr>
                <w:p w14:paraId="6E1E24FB" w14:textId="77777777" w:rsidR="00B21E59" w:rsidRPr="00B21E59" w:rsidRDefault="00B21E59" w:rsidP="000F6C0C">
                  <w:pPr>
                    <w:tabs>
                      <w:tab w:val="left" w:pos="155"/>
                    </w:tabs>
                    <w:ind w:left="155"/>
                    <w:rPr>
                      <w:bCs/>
                      <w:sz w:val="20"/>
                      <w:szCs w:val="20"/>
                    </w:rPr>
                  </w:pPr>
                  <w:r w:rsidRPr="00B21E59">
                    <w:rPr>
                      <w:bCs/>
                      <w:sz w:val="20"/>
                      <w:szCs w:val="20"/>
                    </w:rPr>
                    <w:t>F</w:t>
                  </w:r>
                </w:p>
              </w:tc>
              <w:tc>
                <w:tcPr>
                  <w:tcW w:w="6192" w:type="dxa"/>
                  <w:tcBorders>
                    <w:top w:val="single" w:sz="4" w:space="0" w:color="000000"/>
                    <w:bottom w:val="single" w:sz="4" w:space="0" w:color="000000"/>
                  </w:tcBorders>
                  <w:shd w:val="clear" w:color="auto" w:fill="auto"/>
                </w:tcPr>
                <w:p w14:paraId="30547606" w14:textId="77777777" w:rsidR="00B21E59" w:rsidRDefault="00B21E59" w:rsidP="005E57E5">
                  <w:pPr>
                    <w:jc w:val="both"/>
                    <w:rPr>
                      <w:bCs/>
                      <w:sz w:val="20"/>
                      <w:szCs w:val="20"/>
                    </w:rPr>
                  </w:pPr>
                  <w:r w:rsidRPr="00B21E59">
                    <w:rPr>
                      <w:bCs/>
                      <w:sz w:val="20"/>
                      <w:szCs w:val="20"/>
                    </w:rPr>
                    <w:t>A grade of "F" indicates an unacceptable level of performance.</w:t>
                  </w:r>
                </w:p>
                <w:p w14:paraId="157D9511" w14:textId="33408D16" w:rsidR="009E5D1C" w:rsidRPr="00B21E59" w:rsidRDefault="009E5D1C" w:rsidP="005E57E5">
                  <w:pPr>
                    <w:jc w:val="both"/>
                    <w:rPr>
                      <w:bCs/>
                      <w:sz w:val="20"/>
                      <w:szCs w:val="20"/>
                    </w:rPr>
                  </w:pPr>
                </w:p>
              </w:tc>
            </w:tr>
            <w:tr w:rsidR="00B21E59" w:rsidRPr="00B21E59" w14:paraId="64ECCE43" w14:textId="77777777" w:rsidTr="00B21E59">
              <w:tc>
                <w:tcPr>
                  <w:tcW w:w="1260" w:type="dxa"/>
                  <w:tcBorders>
                    <w:top w:val="single" w:sz="4" w:space="0" w:color="000000"/>
                    <w:bottom w:val="single" w:sz="4" w:space="0" w:color="000000"/>
                  </w:tcBorders>
                  <w:shd w:val="clear" w:color="auto" w:fill="auto"/>
                </w:tcPr>
                <w:p w14:paraId="75626FCD" w14:textId="77777777" w:rsidR="00B21E59" w:rsidRPr="00B21E59" w:rsidRDefault="00B21E59" w:rsidP="000F6C0C">
                  <w:pPr>
                    <w:rPr>
                      <w:bCs/>
                      <w:sz w:val="20"/>
                      <w:szCs w:val="20"/>
                    </w:rPr>
                  </w:pPr>
                </w:p>
              </w:tc>
              <w:tc>
                <w:tcPr>
                  <w:tcW w:w="810" w:type="dxa"/>
                  <w:tcBorders>
                    <w:top w:val="single" w:sz="4" w:space="0" w:color="000000"/>
                    <w:bottom w:val="single" w:sz="4" w:space="0" w:color="000000"/>
                  </w:tcBorders>
                  <w:shd w:val="clear" w:color="auto" w:fill="auto"/>
                </w:tcPr>
                <w:p w14:paraId="5C6807C7" w14:textId="77777777" w:rsidR="00B21E59" w:rsidRPr="00B21E59" w:rsidRDefault="00B21E59" w:rsidP="000F6C0C">
                  <w:pPr>
                    <w:tabs>
                      <w:tab w:val="left" w:pos="155"/>
                    </w:tabs>
                    <w:ind w:left="155"/>
                    <w:rPr>
                      <w:bCs/>
                      <w:sz w:val="20"/>
                      <w:szCs w:val="20"/>
                    </w:rPr>
                  </w:pPr>
                  <w:r w:rsidRPr="00B21E59">
                    <w:rPr>
                      <w:bCs/>
                      <w:sz w:val="20"/>
                      <w:szCs w:val="20"/>
                    </w:rPr>
                    <w:t>I</w:t>
                  </w:r>
                </w:p>
              </w:tc>
              <w:tc>
                <w:tcPr>
                  <w:tcW w:w="6192" w:type="dxa"/>
                  <w:tcBorders>
                    <w:top w:val="single" w:sz="4" w:space="0" w:color="000000"/>
                    <w:bottom w:val="single" w:sz="4" w:space="0" w:color="000000"/>
                  </w:tcBorders>
                  <w:shd w:val="clear" w:color="auto" w:fill="auto"/>
                </w:tcPr>
                <w:p w14:paraId="1DFF4452" w14:textId="0E73F34B" w:rsidR="00B21E59" w:rsidRPr="00B21E59" w:rsidRDefault="00B21E59" w:rsidP="005E57E5">
                  <w:pPr>
                    <w:jc w:val="both"/>
                    <w:rPr>
                      <w:bCs/>
                      <w:sz w:val="20"/>
                      <w:szCs w:val="20"/>
                    </w:rPr>
                  </w:pPr>
                  <w:r w:rsidRPr="00B21E59">
                    <w:rPr>
                      <w:bCs/>
                      <w:sz w:val="20"/>
                      <w:szCs w:val="20"/>
                    </w:rPr>
                    <w:t xml:space="preserve">An </w:t>
                  </w:r>
                  <w:r w:rsidR="00761928">
                    <w:rPr>
                      <w:bCs/>
                      <w:sz w:val="20"/>
                      <w:szCs w:val="20"/>
                    </w:rPr>
                    <w:t>“</w:t>
                  </w:r>
                  <w:r w:rsidRPr="00B21E59">
                    <w:rPr>
                      <w:bCs/>
                      <w:sz w:val="20"/>
                      <w:szCs w:val="20"/>
                    </w:rPr>
                    <w:t>I</w:t>
                  </w:r>
                  <w:r w:rsidR="00761928">
                    <w:rPr>
                      <w:bCs/>
                      <w:sz w:val="20"/>
                      <w:szCs w:val="20"/>
                    </w:rPr>
                    <w:t xml:space="preserve">” </w:t>
                  </w:r>
                  <w:r w:rsidRPr="00B21E59">
                    <w:rPr>
                      <w:bCs/>
                      <w:sz w:val="20"/>
                      <w:szCs w:val="20"/>
                    </w:rPr>
                    <w:t>grade</w:t>
                  </w:r>
                  <w:r w:rsidR="00761928">
                    <w:rPr>
                      <w:bCs/>
                      <w:sz w:val="20"/>
                      <w:szCs w:val="20"/>
                    </w:rPr>
                    <w:t xml:space="preserve"> (incomplete)</w:t>
                  </w:r>
                  <w:r w:rsidRPr="00B21E59">
                    <w:rPr>
                      <w:bCs/>
                      <w:sz w:val="20"/>
                      <w:szCs w:val="20"/>
                    </w:rPr>
                    <w:t xml:space="preserve"> is </w:t>
                  </w:r>
                  <w:r w:rsidR="00761928">
                    <w:rPr>
                      <w:bCs/>
                      <w:sz w:val="20"/>
                      <w:szCs w:val="20"/>
                    </w:rPr>
                    <w:t>assigned at the discretion of the faculty member,</w:t>
                  </w:r>
                  <w:r w:rsidR="00761928" w:rsidRPr="00B21E59">
                    <w:rPr>
                      <w:bCs/>
                      <w:sz w:val="20"/>
                      <w:szCs w:val="20"/>
                    </w:rPr>
                    <w:t xml:space="preserve"> </w:t>
                  </w:r>
                  <w:r w:rsidR="00761928">
                    <w:rPr>
                      <w:bCs/>
                      <w:sz w:val="20"/>
                      <w:szCs w:val="20"/>
                    </w:rPr>
                    <w:t xml:space="preserve">and </w:t>
                  </w:r>
                  <w:r w:rsidRPr="00B21E59">
                    <w:rPr>
                      <w:bCs/>
                      <w:sz w:val="20"/>
                      <w:szCs w:val="20"/>
                    </w:rPr>
                    <w:t xml:space="preserve">only if illness or other unavoidable causes prevent the </w:t>
                  </w:r>
                  <w:r w:rsidR="00761928">
                    <w:rPr>
                      <w:bCs/>
                      <w:sz w:val="20"/>
                      <w:szCs w:val="20"/>
                    </w:rPr>
                    <w:t>student</w:t>
                  </w:r>
                  <w:r w:rsidRPr="00B21E59">
                    <w:rPr>
                      <w:bCs/>
                      <w:sz w:val="20"/>
                      <w:szCs w:val="20"/>
                    </w:rPr>
                    <w:t xml:space="preserve"> from completing the course. The </w:t>
                  </w:r>
                  <w:r w:rsidR="00761928">
                    <w:rPr>
                      <w:bCs/>
                      <w:sz w:val="20"/>
                      <w:szCs w:val="20"/>
                    </w:rPr>
                    <w:t>student must work with the faculty member</w:t>
                  </w:r>
                  <w:r w:rsidRPr="00B21E59">
                    <w:rPr>
                      <w:bCs/>
                      <w:sz w:val="20"/>
                      <w:szCs w:val="20"/>
                    </w:rPr>
                    <w:t xml:space="preserve"> </w:t>
                  </w:r>
                  <w:r w:rsidR="00761928">
                    <w:rPr>
                      <w:bCs/>
                      <w:sz w:val="20"/>
                      <w:szCs w:val="20"/>
                    </w:rPr>
                    <w:t>to</w:t>
                  </w:r>
                  <w:r w:rsidRPr="00B21E59">
                    <w:rPr>
                      <w:bCs/>
                      <w:sz w:val="20"/>
                      <w:szCs w:val="20"/>
                    </w:rPr>
                    <w:t xml:space="preserve"> determ</w:t>
                  </w:r>
                  <w:r w:rsidR="00761928">
                    <w:rPr>
                      <w:bCs/>
                      <w:sz w:val="20"/>
                      <w:szCs w:val="20"/>
                    </w:rPr>
                    <w:t>ine</w:t>
                  </w:r>
                  <w:r w:rsidRPr="00B21E59">
                    <w:rPr>
                      <w:bCs/>
                      <w:sz w:val="20"/>
                      <w:szCs w:val="20"/>
                    </w:rPr>
                    <w:t xml:space="preserve"> what must be done to remove the </w:t>
                  </w:r>
                  <w:r w:rsidR="00761928">
                    <w:rPr>
                      <w:bCs/>
                      <w:sz w:val="20"/>
                      <w:szCs w:val="20"/>
                    </w:rPr>
                    <w:t>“</w:t>
                  </w:r>
                  <w:r w:rsidRPr="00B21E59">
                    <w:rPr>
                      <w:bCs/>
                      <w:sz w:val="20"/>
                      <w:szCs w:val="20"/>
                    </w:rPr>
                    <w:t>I</w:t>
                  </w:r>
                  <w:r w:rsidR="00761928">
                    <w:rPr>
                      <w:bCs/>
                      <w:sz w:val="20"/>
                      <w:szCs w:val="20"/>
                    </w:rPr>
                    <w:t>”</w:t>
                  </w:r>
                  <w:r w:rsidRPr="00B21E59">
                    <w:rPr>
                      <w:bCs/>
                      <w:sz w:val="20"/>
                      <w:szCs w:val="20"/>
                    </w:rPr>
                    <w:t xml:space="preserve"> grade. Coursework must be completed and the </w:t>
                  </w:r>
                  <w:r w:rsidR="00761928">
                    <w:rPr>
                      <w:bCs/>
                      <w:sz w:val="20"/>
                      <w:szCs w:val="20"/>
                    </w:rPr>
                    <w:t>“</w:t>
                  </w:r>
                  <w:r w:rsidRPr="00B21E59">
                    <w:rPr>
                      <w:bCs/>
                      <w:sz w:val="20"/>
                      <w:szCs w:val="20"/>
                    </w:rPr>
                    <w:t>I</w:t>
                  </w:r>
                  <w:r w:rsidR="00761928">
                    <w:rPr>
                      <w:bCs/>
                      <w:sz w:val="20"/>
                      <w:szCs w:val="20"/>
                    </w:rPr>
                    <w:t>”</w:t>
                  </w:r>
                  <w:r w:rsidRPr="00B21E59">
                    <w:rPr>
                      <w:bCs/>
                      <w:sz w:val="20"/>
                      <w:szCs w:val="20"/>
                    </w:rPr>
                    <w:t xml:space="preserve"> grade replaced with a </w:t>
                  </w:r>
                  <w:r w:rsidR="00761928">
                    <w:rPr>
                      <w:bCs/>
                      <w:sz w:val="20"/>
                      <w:szCs w:val="20"/>
                    </w:rPr>
                    <w:t>final</w:t>
                  </w:r>
                  <w:r w:rsidRPr="00B21E59">
                    <w:rPr>
                      <w:bCs/>
                      <w:sz w:val="20"/>
                      <w:szCs w:val="20"/>
                    </w:rPr>
                    <w:t xml:space="preserve"> grade </w:t>
                  </w:r>
                  <w:r w:rsidR="00761928">
                    <w:rPr>
                      <w:bCs/>
                      <w:sz w:val="20"/>
                      <w:szCs w:val="20"/>
                    </w:rPr>
                    <w:t>by the end of the first week of the regular</w:t>
                  </w:r>
                  <w:r w:rsidRPr="00B21E59">
                    <w:rPr>
                      <w:bCs/>
                      <w:sz w:val="20"/>
                      <w:szCs w:val="20"/>
                    </w:rPr>
                    <w:t xml:space="preserve"> semester </w:t>
                  </w:r>
                  <w:r w:rsidR="00761928">
                    <w:rPr>
                      <w:bCs/>
                      <w:sz w:val="20"/>
                      <w:szCs w:val="20"/>
                    </w:rPr>
                    <w:t xml:space="preserve">(fall or spring) </w:t>
                  </w:r>
                  <w:r w:rsidRPr="00B21E59">
                    <w:rPr>
                      <w:bCs/>
                      <w:sz w:val="20"/>
                      <w:szCs w:val="20"/>
                    </w:rPr>
                    <w:t xml:space="preserve">immediately following the semester in which the </w:t>
                  </w:r>
                  <w:r w:rsidR="00761928">
                    <w:rPr>
                      <w:bCs/>
                      <w:sz w:val="20"/>
                      <w:szCs w:val="20"/>
                    </w:rPr>
                    <w:t>incomplete</w:t>
                  </w:r>
                  <w:r w:rsidRPr="00B21E59">
                    <w:rPr>
                      <w:bCs/>
                      <w:sz w:val="20"/>
                      <w:szCs w:val="20"/>
                    </w:rPr>
                    <w:t xml:space="preserve"> was </w:t>
                  </w:r>
                  <w:r w:rsidR="00761928">
                    <w:rPr>
                      <w:bCs/>
                      <w:sz w:val="20"/>
                      <w:szCs w:val="20"/>
                    </w:rPr>
                    <w:t>assigned</w:t>
                  </w:r>
                  <w:r w:rsidRPr="00B21E59">
                    <w:rPr>
                      <w:bCs/>
                      <w:sz w:val="20"/>
                      <w:szCs w:val="20"/>
                    </w:rPr>
                    <w:t>.</w:t>
                  </w:r>
                  <w:r w:rsidR="00761928">
                    <w:rPr>
                      <w:bCs/>
                      <w:sz w:val="20"/>
                      <w:szCs w:val="20"/>
                    </w:rPr>
                    <w:t xml:space="preserve"> Graduating students receiving an incomplete in their final semester must complete the coursework and have a final grade assigned within two weeks following the end of th</w:t>
                  </w:r>
                  <w:r w:rsidR="00593813">
                    <w:rPr>
                      <w:bCs/>
                      <w:sz w:val="20"/>
                      <w:szCs w:val="20"/>
                    </w:rPr>
                    <w:t>e</w:t>
                  </w:r>
                  <w:r w:rsidR="00761928">
                    <w:rPr>
                      <w:bCs/>
                      <w:sz w:val="20"/>
                      <w:szCs w:val="20"/>
                    </w:rPr>
                    <w:t xml:space="preserve"> </w:t>
                  </w:r>
                  <w:r w:rsidR="00914405">
                    <w:rPr>
                      <w:bCs/>
                      <w:sz w:val="20"/>
                      <w:szCs w:val="20"/>
                    </w:rPr>
                    <w:t xml:space="preserve">same </w:t>
                  </w:r>
                  <w:r w:rsidR="00761928">
                    <w:rPr>
                      <w:bCs/>
                      <w:sz w:val="20"/>
                      <w:szCs w:val="20"/>
                    </w:rPr>
                    <w:t xml:space="preserve">semester. </w:t>
                  </w:r>
                  <w:r w:rsidRPr="00B21E59">
                    <w:rPr>
                      <w:bCs/>
                      <w:sz w:val="20"/>
                      <w:szCs w:val="20"/>
                    </w:rPr>
                    <w:t xml:space="preserve"> The </w:t>
                  </w:r>
                  <w:r w:rsidR="00761928">
                    <w:rPr>
                      <w:bCs/>
                      <w:sz w:val="20"/>
                      <w:szCs w:val="20"/>
                    </w:rPr>
                    <w:t>faculty member</w:t>
                  </w:r>
                  <w:r w:rsidRPr="00B21E59">
                    <w:rPr>
                      <w:bCs/>
                      <w:sz w:val="20"/>
                      <w:szCs w:val="20"/>
                    </w:rPr>
                    <w:t xml:space="preserve"> granting the incomplete, or the department chair in his or her absence, is required to report to the registrar a grade for the permanent record </w:t>
                  </w:r>
                  <w:r w:rsidR="00761928">
                    <w:rPr>
                      <w:bCs/>
                      <w:sz w:val="20"/>
                      <w:szCs w:val="20"/>
                    </w:rPr>
                    <w:t>by</w:t>
                  </w:r>
                  <w:r w:rsidRPr="00B21E59">
                    <w:rPr>
                      <w:bCs/>
                      <w:sz w:val="20"/>
                      <w:szCs w:val="20"/>
                    </w:rPr>
                    <w:t xml:space="preserve"> the end of th</w:t>
                  </w:r>
                  <w:r w:rsidR="00761928">
                    <w:rPr>
                      <w:bCs/>
                      <w:sz w:val="20"/>
                      <w:szCs w:val="20"/>
                    </w:rPr>
                    <w:t xml:space="preserve">e </w:t>
                  </w:r>
                  <w:r w:rsidRPr="00B21E59">
                    <w:rPr>
                      <w:bCs/>
                      <w:sz w:val="20"/>
                      <w:szCs w:val="20"/>
                    </w:rPr>
                    <w:lastRenderedPageBreak/>
                    <w:t>period</w:t>
                  </w:r>
                  <w:r w:rsidR="00761928">
                    <w:rPr>
                      <w:bCs/>
                      <w:sz w:val="20"/>
                      <w:szCs w:val="20"/>
                    </w:rPr>
                    <w:t xml:space="preserve"> indicated</w:t>
                  </w:r>
                  <w:r w:rsidRPr="00B21E59">
                    <w:rPr>
                      <w:bCs/>
                      <w:sz w:val="20"/>
                      <w:szCs w:val="20"/>
                    </w:rPr>
                    <w:t xml:space="preserve">. A grade of </w:t>
                  </w:r>
                  <w:r w:rsidR="00761928">
                    <w:rPr>
                      <w:bCs/>
                      <w:sz w:val="20"/>
                      <w:szCs w:val="20"/>
                    </w:rPr>
                    <w:t>“</w:t>
                  </w:r>
                  <w:r w:rsidRPr="00B21E59">
                    <w:rPr>
                      <w:bCs/>
                      <w:sz w:val="20"/>
                      <w:szCs w:val="20"/>
                    </w:rPr>
                    <w:t>I</w:t>
                  </w:r>
                  <w:r w:rsidR="00761928">
                    <w:rPr>
                      <w:bCs/>
                      <w:sz w:val="20"/>
                      <w:szCs w:val="20"/>
                    </w:rPr>
                    <w:t>”</w:t>
                  </w:r>
                  <w:r w:rsidRPr="00B21E59">
                    <w:rPr>
                      <w:bCs/>
                      <w:sz w:val="20"/>
                      <w:szCs w:val="20"/>
                    </w:rPr>
                    <w:t xml:space="preserve"> not removed within the time period allowed will automatically be changed to an </w:t>
                  </w:r>
                  <w:r w:rsidR="00761928">
                    <w:rPr>
                      <w:bCs/>
                      <w:sz w:val="20"/>
                      <w:szCs w:val="20"/>
                    </w:rPr>
                    <w:t>“</w:t>
                  </w:r>
                  <w:r w:rsidRPr="00B21E59">
                    <w:rPr>
                      <w:bCs/>
                      <w:sz w:val="20"/>
                      <w:szCs w:val="20"/>
                    </w:rPr>
                    <w:t>F.</w:t>
                  </w:r>
                  <w:r w:rsidR="00761928">
                    <w:rPr>
                      <w:bCs/>
                      <w:sz w:val="20"/>
                      <w:szCs w:val="20"/>
                    </w:rPr>
                    <w:t>”</w:t>
                  </w:r>
                </w:p>
              </w:tc>
            </w:tr>
            <w:tr w:rsidR="00B21E59" w:rsidRPr="00B21E59" w14:paraId="00B31067" w14:textId="77777777" w:rsidTr="00B21E59">
              <w:tc>
                <w:tcPr>
                  <w:tcW w:w="1260" w:type="dxa"/>
                  <w:tcBorders>
                    <w:top w:val="single" w:sz="4" w:space="0" w:color="000000"/>
                  </w:tcBorders>
                  <w:shd w:val="clear" w:color="auto" w:fill="auto"/>
                </w:tcPr>
                <w:p w14:paraId="6BB1BD53" w14:textId="77777777" w:rsidR="00B21E59" w:rsidRPr="00B21E59" w:rsidRDefault="00B21E59" w:rsidP="000F6C0C">
                  <w:pPr>
                    <w:rPr>
                      <w:bCs/>
                      <w:sz w:val="20"/>
                      <w:szCs w:val="20"/>
                    </w:rPr>
                  </w:pPr>
                </w:p>
              </w:tc>
              <w:tc>
                <w:tcPr>
                  <w:tcW w:w="7002" w:type="dxa"/>
                  <w:gridSpan w:val="2"/>
                  <w:tcBorders>
                    <w:top w:val="single" w:sz="4" w:space="0" w:color="000000"/>
                  </w:tcBorders>
                  <w:shd w:val="clear" w:color="auto" w:fill="auto"/>
                </w:tcPr>
                <w:p w14:paraId="1CB902F4" w14:textId="77777777" w:rsidR="00B21E59" w:rsidRPr="00B21E59" w:rsidRDefault="00B21E59" w:rsidP="000F6C0C">
                  <w:pPr>
                    <w:tabs>
                      <w:tab w:val="left" w:pos="65"/>
                    </w:tabs>
                    <w:rPr>
                      <w:bCs/>
                      <w:sz w:val="20"/>
                      <w:szCs w:val="20"/>
                    </w:rPr>
                  </w:pPr>
                  <w:r w:rsidRPr="00B21E59">
                    <w:rPr>
                      <w:bCs/>
                      <w:sz w:val="20"/>
                      <w:szCs w:val="20"/>
                    </w:rPr>
                    <w:t>IP, DR, DP, DF, WP, WF: Please refer to the academic catalog.</w:t>
                  </w:r>
                </w:p>
              </w:tc>
            </w:tr>
            <w:tr w:rsidR="00B21E59" w:rsidRPr="00B21E59" w14:paraId="517925C0" w14:textId="77777777" w:rsidTr="00B21E59">
              <w:tc>
                <w:tcPr>
                  <w:tcW w:w="8262" w:type="dxa"/>
                  <w:gridSpan w:val="3"/>
                  <w:shd w:val="clear" w:color="auto" w:fill="auto"/>
                </w:tcPr>
                <w:p w14:paraId="7088F703" w14:textId="77777777" w:rsidR="00B21E59" w:rsidRPr="00B21E59" w:rsidRDefault="00B21E59" w:rsidP="000F6C0C">
                  <w:pPr>
                    <w:jc w:val="center"/>
                    <w:rPr>
                      <w:bCs/>
                      <w:sz w:val="20"/>
                      <w:szCs w:val="20"/>
                    </w:rPr>
                  </w:pPr>
                  <w:r w:rsidRPr="00B21E59">
                    <w:rPr>
                      <w:sz w:val="20"/>
                      <w:u w:val="single"/>
                    </w:rPr>
                    <w:t>Note:</w:t>
                  </w:r>
                  <w:r w:rsidRPr="00B21E59">
                    <w:rPr>
                      <w:sz w:val="20"/>
                    </w:rPr>
                    <w:t xml:space="preserve">  Drury does not give an A+ grade as a final, end of semester, grade.</w:t>
                  </w:r>
                </w:p>
              </w:tc>
            </w:tr>
          </w:tbl>
          <w:p w14:paraId="2FAA1F47" w14:textId="77777777" w:rsidR="00B21E59" w:rsidRPr="009928A0" w:rsidRDefault="00B21E59" w:rsidP="00B21E59">
            <w:pPr>
              <w:pStyle w:val="UPhxBodyText4"/>
              <w:spacing w:before="0" w:after="0"/>
              <w:ind w:left="0"/>
              <w:jc w:val="both"/>
              <w:rPr>
                <w:rFonts w:ascii="Times New Roman" w:hAnsi="Times New Roman"/>
              </w:rPr>
            </w:pPr>
          </w:p>
        </w:tc>
      </w:tr>
    </w:tbl>
    <w:p w14:paraId="122D2101" w14:textId="509D39D3" w:rsidR="00C51E3E" w:rsidRDefault="00C51E3E" w:rsidP="00B220A6">
      <w:pPr>
        <w:pStyle w:val="NormalWeb"/>
        <w:spacing w:before="0" w:beforeAutospacing="0" w:after="0" w:afterAutospacing="0"/>
        <w:rPr>
          <w:rFonts w:ascii="Times New Roman" w:hAnsi="Times New Roman"/>
          <w:sz w:val="16"/>
          <w:szCs w:val="16"/>
        </w:rPr>
      </w:pPr>
    </w:p>
    <w:p w14:paraId="3AC02DF1" w14:textId="79AF4BAB" w:rsidR="004A2C61" w:rsidRDefault="004A2C61" w:rsidP="00B220A6">
      <w:pPr>
        <w:pStyle w:val="NormalWeb"/>
        <w:spacing w:before="0" w:beforeAutospacing="0" w:after="0" w:afterAutospacing="0"/>
        <w:rPr>
          <w:rFonts w:ascii="Times New Roman" w:hAnsi="Times New Roman"/>
          <w:sz w:val="16"/>
          <w:szCs w:val="16"/>
        </w:rPr>
      </w:pPr>
    </w:p>
    <w:p w14:paraId="2FBCAFA7" w14:textId="28DC454E" w:rsidR="004A2C61" w:rsidRPr="00D36724" w:rsidRDefault="004A2C61" w:rsidP="004A2C61">
      <w:pPr>
        <w:pStyle w:val="NormalWeb"/>
        <w:spacing w:before="0" w:beforeAutospacing="0" w:after="0" w:afterAutospacing="0"/>
        <w:rPr>
          <w:rFonts w:ascii="Times New Roman" w:hAnsi="Times New Roman"/>
          <w:i/>
          <w:color w:val="0000FF"/>
          <w:sz w:val="24"/>
          <w:szCs w:val="24"/>
        </w:rPr>
      </w:pPr>
      <w:r w:rsidRPr="00D36724">
        <w:rPr>
          <w:rFonts w:ascii="Times New Roman" w:hAnsi="Times New Roman"/>
          <w:i/>
          <w:color w:val="0000FF"/>
          <w:sz w:val="24"/>
          <w:szCs w:val="24"/>
        </w:rPr>
        <w:t xml:space="preserve">Use updated </w:t>
      </w:r>
      <w:r w:rsidR="00105C4A">
        <w:rPr>
          <w:rFonts w:ascii="Times New Roman" w:hAnsi="Times New Roman"/>
          <w:i/>
          <w:color w:val="0000FF"/>
          <w:sz w:val="24"/>
          <w:szCs w:val="24"/>
        </w:rPr>
        <w:t>Syllabi Statements provided by the Department &amp;/or University (as applicable)</w:t>
      </w:r>
      <w:r w:rsidRPr="00D36724">
        <w:rPr>
          <w:rFonts w:ascii="Times New Roman" w:hAnsi="Times New Roman"/>
          <w:i/>
          <w:color w:val="0000FF"/>
          <w:sz w:val="24"/>
          <w:szCs w:val="24"/>
        </w:rPr>
        <w:t xml:space="preserve"> </w:t>
      </w:r>
    </w:p>
    <w:p w14:paraId="54F6C626" w14:textId="1A1C705B" w:rsidR="004A2C61" w:rsidRDefault="004A2C61" w:rsidP="00B220A6">
      <w:pPr>
        <w:pStyle w:val="NormalWeb"/>
        <w:spacing w:before="0" w:beforeAutospacing="0" w:after="0" w:afterAutospacing="0"/>
        <w:rPr>
          <w:rFonts w:ascii="Times New Roman" w:hAnsi="Times New Roman"/>
          <w:sz w:val="16"/>
          <w:szCs w:val="16"/>
        </w:rPr>
      </w:pPr>
    </w:p>
    <w:p w14:paraId="500F10A6" w14:textId="77777777" w:rsidR="004A2C61" w:rsidRPr="009928A0" w:rsidRDefault="004A2C61" w:rsidP="00B220A6">
      <w:pPr>
        <w:pStyle w:val="NormalWeb"/>
        <w:spacing w:before="0" w:beforeAutospacing="0" w:after="0" w:afterAutospacing="0"/>
        <w:rPr>
          <w:rFonts w:ascii="Times New Roman" w:hAnsi="Times New Roman"/>
          <w:sz w:val="16"/>
          <w:szCs w:val="16"/>
        </w:rPr>
      </w:pPr>
    </w:p>
    <w:tbl>
      <w:tblPr>
        <w:tblW w:w="0" w:type="auto"/>
        <w:tblLook w:val="04A0" w:firstRow="1" w:lastRow="0" w:firstColumn="1" w:lastColumn="0" w:noHBand="0" w:noVBand="1"/>
      </w:tblPr>
      <w:tblGrid>
        <w:gridCol w:w="1787"/>
        <w:gridCol w:w="8293"/>
      </w:tblGrid>
      <w:tr w:rsidR="00873C8B" w:rsidRPr="009928A0" w14:paraId="1AA06BA3" w14:textId="77777777" w:rsidTr="005E57E5">
        <w:tc>
          <w:tcPr>
            <w:tcW w:w="1818" w:type="dxa"/>
          </w:tcPr>
          <w:p w14:paraId="6857EE4A" w14:textId="440D21D2" w:rsidR="00873C8B" w:rsidRPr="009928A0" w:rsidRDefault="00873C8B" w:rsidP="00873C8B">
            <w:pPr>
              <w:rPr>
                <w:b/>
                <w:sz w:val="20"/>
                <w:szCs w:val="20"/>
              </w:rPr>
            </w:pPr>
            <w:r w:rsidRPr="009928A0">
              <w:rPr>
                <w:b/>
                <w:sz w:val="20"/>
                <w:szCs w:val="20"/>
              </w:rPr>
              <w:t>Attendance</w:t>
            </w:r>
            <w:r w:rsidR="00A96BE0" w:rsidRPr="009928A0">
              <w:rPr>
                <w:b/>
                <w:sz w:val="20"/>
                <w:szCs w:val="20"/>
              </w:rPr>
              <w:t xml:space="preserve"> and Participation</w:t>
            </w:r>
          </w:p>
        </w:tc>
        <w:tc>
          <w:tcPr>
            <w:tcW w:w="8478" w:type="dxa"/>
            <w:vAlign w:val="bottom"/>
          </w:tcPr>
          <w:p w14:paraId="105D7F4D" w14:textId="21E6DE8F" w:rsidR="00A96BE0" w:rsidRPr="009928A0" w:rsidRDefault="00873C8B" w:rsidP="00F96E3D">
            <w:pPr>
              <w:pStyle w:val="UPhxBodyText4"/>
              <w:spacing w:before="0" w:after="0"/>
              <w:ind w:left="0"/>
              <w:jc w:val="both"/>
              <w:rPr>
                <w:rFonts w:ascii="Times New Roman" w:hAnsi="Times New Roman"/>
                <w:i/>
                <w:color w:val="0000FF"/>
              </w:rPr>
            </w:pPr>
            <w:r w:rsidRPr="009928A0">
              <w:rPr>
                <w:rFonts w:ascii="Times New Roman" w:hAnsi="Times New Roman"/>
                <w:i/>
                <w:color w:val="0000FF"/>
              </w:rPr>
              <w:t>[Inse</w:t>
            </w:r>
            <w:r w:rsidR="004C3CF5" w:rsidRPr="009928A0">
              <w:rPr>
                <w:rFonts w:ascii="Times New Roman" w:hAnsi="Times New Roman"/>
                <w:i/>
                <w:color w:val="0000FF"/>
              </w:rPr>
              <w:t>rt your attendance</w:t>
            </w:r>
            <w:r w:rsidR="00A96BE0" w:rsidRPr="009928A0">
              <w:rPr>
                <w:rFonts w:ascii="Times New Roman" w:hAnsi="Times New Roman"/>
                <w:i/>
                <w:color w:val="0000FF"/>
              </w:rPr>
              <w:t xml:space="preserve"> and participation</w:t>
            </w:r>
            <w:r w:rsidR="004C3CF5" w:rsidRPr="009928A0">
              <w:rPr>
                <w:rFonts w:ascii="Times New Roman" w:hAnsi="Times New Roman"/>
                <w:i/>
                <w:color w:val="0000FF"/>
              </w:rPr>
              <w:t xml:space="preserve"> policy here. Example: </w:t>
            </w:r>
            <w:r w:rsidRPr="009928A0">
              <w:rPr>
                <w:rFonts w:ascii="Times New Roman" w:hAnsi="Times New Roman"/>
                <w:i/>
                <w:color w:val="0000FF"/>
              </w:rPr>
              <w:t>There is no class-cut system at Drury. Students are expected to attend all classes and laboratory periods for which they are enrol</w:t>
            </w:r>
            <w:r w:rsidR="00DB066F">
              <w:rPr>
                <w:rFonts w:ascii="Times New Roman" w:hAnsi="Times New Roman"/>
                <w:i/>
                <w:color w:val="0000FF"/>
              </w:rPr>
              <w:t>led.</w:t>
            </w:r>
            <w:r w:rsidR="00423191">
              <w:rPr>
                <w:rFonts w:ascii="Times New Roman" w:hAnsi="Times New Roman"/>
                <w:i/>
                <w:color w:val="0000FF"/>
              </w:rPr>
              <w:t xml:space="preserve"> </w:t>
            </w:r>
            <w:r w:rsidRPr="009928A0">
              <w:rPr>
                <w:rFonts w:ascii="Times New Roman" w:hAnsi="Times New Roman"/>
                <w:i/>
                <w:color w:val="0000FF"/>
              </w:rPr>
              <w:t xml:space="preserve">An absence is an individual matter </w:t>
            </w:r>
            <w:r w:rsidR="00DB066F">
              <w:rPr>
                <w:rFonts w:ascii="Times New Roman" w:hAnsi="Times New Roman"/>
                <w:i/>
                <w:color w:val="0000FF"/>
              </w:rPr>
              <w:t xml:space="preserve">between student and instructor. </w:t>
            </w:r>
            <w:r w:rsidRPr="009928A0">
              <w:rPr>
                <w:rFonts w:ascii="Times New Roman" w:hAnsi="Times New Roman"/>
                <w:i/>
                <w:color w:val="0000FF"/>
              </w:rPr>
              <w:t>Students are directly responsible to instructors for class attendance and for work missed during an absence for any cause.</w:t>
            </w:r>
          </w:p>
          <w:p w14:paraId="6DE96E75" w14:textId="77777777" w:rsidR="00A96BE0" w:rsidRPr="009928A0" w:rsidRDefault="00A96BE0" w:rsidP="00F96E3D">
            <w:pPr>
              <w:pStyle w:val="UPhxBodyText4"/>
              <w:spacing w:before="0" w:after="0"/>
              <w:ind w:left="0"/>
              <w:jc w:val="both"/>
              <w:rPr>
                <w:rFonts w:ascii="Times New Roman" w:hAnsi="Times New Roman"/>
                <w:i/>
                <w:color w:val="0000FF"/>
              </w:rPr>
            </w:pPr>
          </w:p>
          <w:p w14:paraId="2F3F7544" w14:textId="09CE045D" w:rsidR="00873C8B" w:rsidRPr="009928A0" w:rsidRDefault="00A96BE0" w:rsidP="00F96E3D">
            <w:pPr>
              <w:pStyle w:val="UPhxBodyText4"/>
              <w:spacing w:before="0" w:after="0"/>
              <w:ind w:left="0"/>
              <w:jc w:val="both"/>
              <w:rPr>
                <w:rFonts w:ascii="Times New Roman" w:hAnsi="Times New Roman"/>
                <w:i/>
                <w:color w:val="0000FF"/>
              </w:rPr>
            </w:pPr>
            <w:r w:rsidRPr="009928A0">
              <w:rPr>
                <w:rFonts w:ascii="Times New Roman" w:hAnsi="Times New Roman"/>
                <w:i/>
                <w:color w:val="0000FF"/>
              </w:rPr>
              <w:t>Absence from class may result in th</w:t>
            </w:r>
            <w:r w:rsidR="005E57E5">
              <w:rPr>
                <w:rFonts w:ascii="Times New Roman" w:hAnsi="Times New Roman"/>
                <w:i/>
                <w:color w:val="0000FF"/>
              </w:rPr>
              <w:t xml:space="preserve">e loss of participation points. </w:t>
            </w:r>
            <w:r w:rsidRPr="009928A0">
              <w:rPr>
                <w:rFonts w:ascii="Times New Roman" w:hAnsi="Times New Roman"/>
                <w:i/>
                <w:color w:val="0000FF"/>
              </w:rPr>
              <w:t>Much of the learning that occurs during this c</w:t>
            </w:r>
            <w:r w:rsidR="00DB066F">
              <w:rPr>
                <w:rFonts w:ascii="Times New Roman" w:hAnsi="Times New Roman"/>
                <w:i/>
                <w:color w:val="0000FF"/>
              </w:rPr>
              <w:t>ourse happens in the classroom.</w:t>
            </w:r>
            <w:r w:rsidRPr="009928A0">
              <w:rPr>
                <w:rFonts w:ascii="Times New Roman" w:hAnsi="Times New Roman"/>
                <w:i/>
                <w:color w:val="0000FF"/>
              </w:rPr>
              <w:t xml:space="preserve"> If you are absent, for whatever reason, you lose the benefit of the sharing of knowledge by </w:t>
            </w:r>
            <w:r w:rsidR="005E57E5">
              <w:rPr>
                <w:rFonts w:ascii="Times New Roman" w:hAnsi="Times New Roman"/>
                <w:i/>
                <w:color w:val="0000FF"/>
              </w:rPr>
              <w:t>the faculty and other students.</w:t>
            </w:r>
            <w:r w:rsidRPr="009928A0">
              <w:rPr>
                <w:rFonts w:ascii="Times New Roman" w:hAnsi="Times New Roman"/>
                <w:i/>
                <w:color w:val="0000FF"/>
              </w:rPr>
              <w:t xml:space="preserve"> Additionally, the class loses the benefit of </w:t>
            </w:r>
            <w:proofErr w:type="gramStart"/>
            <w:r w:rsidRPr="009928A0">
              <w:rPr>
                <w:rFonts w:ascii="Times New Roman" w:hAnsi="Times New Roman"/>
                <w:i/>
                <w:color w:val="0000FF"/>
              </w:rPr>
              <w:t>your</w:t>
            </w:r>
            <w:proofErr w:type="gramEnd"/>
            <w:r w:rsidRPr="009928A0">
              <w:rPr>
                <w:rFonts w:ascii="Times New Roman" w:hAnsi="Times New Roman"/>
                <w:i/>
                <w:color w:val="0000FF"/>
              </w:rPr>
              <w:t xml:space="preserve"> of knowledge and experiences; thus, the learning experience is diminished and will be reflected in your grade.</w:t>
            </w:r>
            <w:r w:rsidR="00873C8B" w:rsidRPr="009928A0">
              <w:rPr>
                <w:rFonts w:ascii="Times New Roman" w:hAnsi="Times New Roman"/>
                <w:i/>
                <w:color w:val="0000FF"/>
              </w:rPr>
              <w:t>]</w:t>
            </w:r>
          </w:p>
          <w:p w14:paraId="308287CC" w14:textId="77777777" w:rsidR="00BF2152" w:rsidRPr="009928A0" w:rsidRDefault="00BF2152" w:rsidP="00F96E3D">
            <w:pPr>
              <w:pStyle w:val="UPhxBodyText4"/>
              <w:spacing w:before="0" w:after="0"/>
              <w:ind w:left="0"/>
              <w:jc w:val="both"/>
              <w:rPr>
                <w:rFonts w:ascii="Times New Roman" w:hAnsi="Times New Roman"/>
                <w:i/>
                <w:color w:val="0000FF"/>
              </w:rPr>
            </w:pPr>
          </w:p>
        </w:tc>
      </w:tr>
      <w:tr w:rsidR="004F6DDC" w:rsidRPr="009928A0" w14:paraId="7D25BEA6" w14:textId="77777777" w:rsidTr="005E57E5">
        <w:tc>
          <w:tcPr>
            <w:tcW w:w="1818" w:type="dxa"/>
          </w:tcPr>
          <w:p w14:paraId="174E0D7B" w14:textId="46D743F7" w:rsidR="004F6DDC" w:rsidRPr="009928A0" w:rsidRDefault="004C3CF5" w:rsidP="00D81512">
            <w:pPr>
              <w:rPr>
                <w:b/>
                <w:sz w:val="20"/>
                <w:szCs w:val="20"/>
              </w:rPr>
            </w:pPr>
            <w:r w:rsidRPr="009928A0">
              <w:rPr>
                <w:b/>
                <w:sz w:val="20"/>
                <w:szCs w:val="20"/>
              </w:rPr>
              <w:t xml:space="preserve">Mobile </w:t>
            </w:r>
            <w:r w:rsidR="00A96BE0" w:rsidRPr="009928A0">
              <w:rPr>
                <w:b/>
                <w:sz w:val="20"/>
                <w:szCs w:val="20"/>
              </w:rPr>
              <w:t>D</w:t>
            </w:r>
            <w:r w:rsidRPr="009928A0">
              <w:rPr>
                <w:b/>
                <w:sz w:val="20"/>
                <w:szCs w:val="20"/>
              </w:rPr>
              <w:t>evices</w:t>
            </w:r>
          </w:p>
        </w:tc>
        <w:tc>
          <w:tcPr>
            <w:tcW w:w="8478" w:type="dxa"/>
            <w:vAlign w:val="bottom"/>
          </w:tcPr>
          <w:p w14:paraId="2867E32E" w14:textId="2A896FD7" w:rsidR="00A96BE0" w:rsidRPr="009928A0" w:rsidRDefault="00A96BE0" w:rsidP="007E38F2">
            <w:pPr>
              <w:pStyle w:val="UPhxBodyText4"/>
              <w:spacing w:before="0" w:after="0"/>
              <w:ind w:left="0"/>
              <w:jc w:val="both"/>
              <w:rPr>
                <w:rFonts w:ascii="Times New Roman" w:hAnsi="Times New Roman"/>
              </w:rPr>
            </w:pPr>
            <w:r w:rsidRPr="009928A0">
              <w:rPr>
                <w:rFonts w:ascii="Times New Roman" w:hAnsi="Times New Roman"/>
              </w:rPr>
              <w:t xml:space="preserve">Prior to the start of class, please set all mobile devices to silent mode (not vibrate) to avoid </w:t>
            </w:r>
            <w:r w:rsidR="003B7334">
              <w:rPr>
                <w:rFonts w:ascii="Times New Roman" w:hAnsi="Times New Roman"/>
              </w:rPr>
              <w:t>disrupting your classmates’ learning environment</w:t>
            </w:r>
            <w:r w:rsidRPr="009928A0">
              <w:rPr>
                <w:rFonts w:ascii="Times New Roman" w:hAnsi="Times New Roman"/>
              </w:rPr>
              <w:t xml:space="preserve">. </w:t>
            </w:r>
            <w:r w:rsidR="006C03EC" w:rsidRPr="006C03EC">
              <w:rPr>
                <w:rFonts w:ascii="Times New Roman" w:hAnsi="Times New Roman"/>
                <w:i/>
                <w:color w:val="0000FF"/>
              </w:rPr>
              <w:t>(If applicable; seated sections)</w:t>
            </w:r>
          </w:p>
          <w:p w14:paraId="348317BB" w14:textId="77777777" w:rsidR="00A96BE0" w:rsidRPr="009928A0" w:rsidRDefault="00A96BE0" w:rsidP="00A96BE0">
            <w:pPr>
              <w:pStyle w:val="UPhxBodyText4"/>
              <w:spacing w:before="0" w:after="0"/>
              <w:ind w:left="0"/>
              <w:rPr>
                <w:rFonts w:ascii="Times New Roman" w:hAnsi="Times New Roman"/>
              </w:rPr>
            </w:pPr>
          </w:p>
          <w:p w14:paraId="2432275E" w14:textId="77777777" w:rsidR="00353963" w:rsidRDefault="00A96BE0" w:rsidP="00353963">
            <w:pPr>
              <w:pStyle w:val="UPhxBodyText4"/>
              <w:spacing w:before="0" w:after="0"/>
              <w:ind w:left="0"/>
              <w:jc w:val="both"/>
              <w:rPr>
                <w:rFonts w:ascii="Times New Roman" w:hAnsi="Times New Roman"/>
                <w:i/>
                <w:color w:val="0000FF"/>
              </w:rPr>
            </w:pPr>
            <w:r w:rsidRPr="009928A0">
              <w:rPr>
                <w:rFonts w:ascii="Times New Roman" w:hAnsi="Times New Roman"/>
                <w:i/>
                <w:color w:val="0000FF"/>
              </w:rPr>
              <w:t>[Insert your additional policy items regarding the use of mobile devices in your classroom (such as no texting, game-playing, etc.)]</w:t>
            </w:r>
          </w:p>
          <w:p w14:paraId="331D1119" w14:textId="77777777" w:rsidR="004F6DDC" w:rsidRPr="009928A0" w:rsidRDefault="004F6DDC" w:rsidP="00D81512">
            <w:pPr>
              <w:pStyle w:val="UPhxBodyText4"/>
              <w:spacing w:before="0" w:after="0"/>
              <w:ind w:left="0"/>
              <w:jc w:val="both"/>
              <w:rPr>
                <w:rFonts w:ascii="Times New Roman" w:hAnsi="Times New Roman"/>
                <w:color w:val="000080"/>
              </w:rPr>
            </w:pPr>
          </w:p>
        </w:tc>
      </w:tr>
      <w:tr w:rsidR="001E5A48" w:rsidRPr="009928A0" w14:paraId="55285BCB" w14:textId="77777777" w:rsidTr="005E57E5">
        <w:tc>
          <w:tcPr>
            <w:tcW w:w="1818" w:type="dxa"/>
          </w:tcPr>
          <w:p w14:paraId="353B2CA4" w14:textId="69F06913" w:rsidR="001E5A48" w:rsidRPr="009928A0" w:rsidRDefault="001E5A48" w:rsidP="00D81512">
            <w:pPr>
              <w:rPr>
                <w:b/>
                <w:sz w:val="20"/>
                <w:szCs w:val="20"/>
              </w:rPr>
            </w:pPr>
            <w:r>
              <w:rPr>
                <w:b/>
                <w:sz w:val="20"/>
                <w:szCs w:val="20"/>
              </w:rPr>
              <w:t>Student Authentication</w:t>
            </w:r>
          </w:p>
        </w:tc>
        <w:tc>
          <w:tcPr>
            <w:tcW w:w="8478" w:type="dxa"/>
            <w:vAlign w:val="bottom"/>
          </w:tcPr>
          <w:p w14:paraId="3A2C6B97" w14:textId="6746981D" w:rsidR="001E5A48" w:rsidRPr="001E5A48" w:rsidRDefault="001E5A48" w:rsidP="007E38F2">
            <w:pPr>
              <w:pStyle w:val="UPhxBodyText4"/>
              <w:spacing w:before="0" w:after="0"/>
              <w:ind w:left="0"/>
              <w:jc w:val="both"/>
              <w:rPr>
                <w:rFonts w:ascii="Times New Roman" w:hAnsi="Times New Roman"/>
              </w:rPr>
            </w:pPr>
            <w:r w:rsidRPr="001E5A48">
              <w:rPr>
                <w:rStyle w:val="normaltextrun"/>
                <w:rFonts w:ascii="Times New Roman" w:hAnsi="Times New Roman"/>
                <w:color w:val="000000"/>
                <w:shd w:val="clear" w:color="auto" w:fill="FFFFFF"/>
              </w:rPr>
              <w:t>For purposes of verifying the identity of the students while participating in this course, students may be asked to attach a real-time picture of themselves, enter their student ID number, attach a picture of the student's Drury ID Card, or other similar action.  Any action would be given a short time period to act upon, therefore students need to be prepared to verify their identity throughout the course</w:t>
            </w:r>
            <w:r w:rsidR="004A2C61" w:rsidRPr="009928A0">
              <w:rPr>
                <w:rFonts w:ascii="Times New Roman" w:hAnsi="Times New Roman"/>
              </w:rPr>
              <w:t xml:space="preserve">. </w:t>
            </w:r>
            <w:r w:rsidR="004A2C61" w:rsidRPr="006C03EC">
              <w:rPr>
                <w:rFonts w:ascii="Times New Roman" w:hAnsi="Times New Roman"/>
                <w:i/>
                <w:color w:val="0000FF"/>
              </w:rPr>
              <w:t xml:space="preserve">(If applicable; </w:t>
            </w:r>
            <w:r w:rsidR="004A2C61">
              <w:rPr>
                <w:rFonts w:ascii="Times New Roman" w:hAnsi="Times New Roman"/>
                <w:i/>
                <w:color w:val="0000FF"/>
              </w:rPr>
              <w:t>b</w:t>
            </w:r>
            <w:r w:rsidR="004A2C61">
              <w:rPr>
                <w:i/>
                <w:color w:val="0000FF"/>
              </w:rPr>
              <w:t>lended/online</w:t>
            </w:r>
            <w:r w:rsidR="004A2C61" w:rsidRPr="006C03EC">
              <w:rPr>
                <w:rFonts w:ascii="Times New Roman" w:hAnsi="Times New Roman"/>
                <w:i/>
                <w:color w:val="0000FF"/>
              </w:rPr>
              <w:t xml:space="preserve"> sections)</w:t>
            </w:r>
          </w:p>
        </w:tc>
      </w:tr>
      <w:tr w:rsidR="001E5A48" w:rsidRPr="009928A0" w14:paraId="7A8D672C" w14:textId="77777777" w:rsidTr="005E57E5">
        <w:tc>
          <w:tcPr>
            <w:tcW w:w="1818" w:type="dxa"/>
          </w:tcPr>
          <w:p w14:paraId="5D7045C4" w14:textId="46FBE108" w:rsidR="001E5A48" w:rsidRPr="009928A0" w:rsidRDefault="00A97424" w:rsidP="00D81512">
            <w:pPr>
              <w:rPr>
                <w:b/>
                <w:sz w:val="20"/>
                <w:szCs w:val="20"/>
              </w:rPr>
            </w:pPr>
            <w:r>
              <w:rPr>
                <w:b/>
                <w:sz w:val="20"/>
                <w:szCs w:val="20"/>
              </w:rPr>
              <w:t>Communication</w:t>
            </w:r>
          </w:p>
        </w:tc>
        <w:tc>
          <w:tcPr>
            <w:tcW w:w="8478" w:type="dxa"/>
            <w:vAlign w:val="bottom"/>
          </w:tcPr>
          <w:p w14:paraId="373154C2" w14:textId="27479C0D" w:rsidR="001E5A48" w:rsidRPr="001E5A48" w:rsidRDefault="00A97424" w:rsidP="007E38F2">
            <w:pPr>
              <w:pStyle w:val="UPhxBodyText4"/>
              <w:spacing w:before="0" w:after="0"/>
              <w:ind w:left="0"/>
              <w:jc w:val="both"/>
              <w:rPr>
                <w:rFonts w:ascii="Times New Roman" w:hAnsi="Times New Roman"/>
              </w:rPr>
            </w:pPr>
            <w:r>
              <w:rPr>
                <w:rFonts w:ascii="Times New Roman" w:hAnsi="Times New Roman"/>
              </w:rPr>
              <w:t>Drury email or Canvas must be used for all written communication between students and instructors.</w:t>
            </w:r>
          </w:p>
        </w:tc>
      </w:tr>
      <w:tr w:rsidR="0039618A" w:rsidRPr="009928A0" w14:paraId="0554F90B" w14:textId="77777777" w:rsidTr="005E57E5">
        <w:tc>
          <w:tcPr>
            <w:tcW w:w="1818" w:type="dxa"/>
          </w:tcPr>
          <w:p w14:paraId="3C26F56A" w14:textId="47F4D5A9" w:rsidR="0039618A" w:rsidRPr="009928A0" w:rsidRDefault="00A96BE0" w:rsidP="0039618A">
            <w:pPr>
              <w:rPr>
                <w:b/>
                <w:sz w:val="20"/>
                <w:szCs w:val="20"/>
              </w:rPr>
            </w:pPr>
            <w:r w:rsidRPr="009928A0">
              <w:rPr>
                <w:b/>
                <w:sz w:val="20"/>
                <w:szCs w:val="20"/>
              </w:rPr>
              <w:t>Academic Dishonesty</w:t>
            </w:r>
          </w:p>
        </w:tc>
        <w:tc>
          <w:tcPr>
            <w:tcW w:w="8478" w:type="dxa"/>
            <w:vAlign w:val="bottom"/>
          </w:tcPr>
          <w:p w14:paraId="5F92FB34" w14:textId="6B90F22C" w:rsidR="00A96BE0" w:rsidRPr="009928A0" w:rsidRDefault="00A96BE0" w:rsidP="00F96E3D">
            <w:pPr>
              <w:pStyle w:val="UPhxBodyText4"/>
              <w:spacing w:before="0" w:after="0"/>
              <w:ind w:left="0"/>
              <w:jc w:val="both"/>
              <w:rPr>
                <w:rFonts w:ascii="Times New Roman" w:hAnsi="Times New Roman"/>
              </w:rPr>
            </w:pPr>
            <w:r w:rsidRPr="009928A0">
              <w:rPr>
                <w:rFonts w:ascii="Times New Roman" w:hAnsi="Times New Roman"/>
              </w:rPr>
              <w:t>Academic dishonesty undermines the values of Drury University as well as the educational endeavor. Dishonesty and theft of any kind are not to be tolerated, but the act of cheating in academic work is detrimental to the educational process and ultimately cheats both the student involved and th</w:t>
            </w:r>
            <w:r w:rsidR="00465892">
              <w:rPr>
                <w:rFonts w:ascii="Times New Roman" w:hAnsi="Times New Roman"/>
              </w:rPr>
              <w:t xml:space="preserve">e entire community of scholars. </w:t>
            </w:r>
            <w:r w:rsidRPr="009928A0">
              <w:rPr>
                <w:rFonts w:ascii="Times New Roman" w:hAnsi="Times New Roman"/>
              </w:rPr>
              <w:t>All instances of academic dishonesty will be reported to the Dean of the College</w:t>
            </w:r>
            <w:r w:rsidR="00DB066F">
              <w:rPr>
                <w:rFonts w:ascii="Times New Roman" w:hAnsi="Times New Roman"/>
              </w:rPr>
              <w:t xml:space="preserve"> of Graduate Studies</w:t>
            </w:r>
            <w:r w:rsidRPr="009928A0">
              <w:rPr>
                <w:rFonts w:ascii="Times New Roman" w:hAnsi="Times New Roman"/>
              </w:rPr>
              <w:t xml:space="preserve">. </w:t>
            </w:r>
          </w:p>
          <w:p w14:paraId="5845B59C" w14:textId="5D1AE35B" w:rsidR="00BF2152" w:rsidRPr="009928A0" w:rsidRDefault="00A96BE0" w:rsidP="00F96E3D">
            <w:pPr>
              <w:pStyle w:val="UPhxBodyText4"/>
              <w:spacing w:before="0" w:after="0"/>
              <w:ind w:left="0"/>
              <w:jc w:val="both"/>
              <w:rPr>
                <w:rFonts w:ascii="Times New Roman" w:hAnsi="Times New Roman"/>
              </w:rPr>
            </w:pPr>
            <w:r w:rsidRPr="009928A0">
              <w:rPr>
                <w:rFonts w:ascii="Times New Roman" w:hAnsi="Times New Roman"/>
              </w:rPr>
              <w:t>Drury University maintains the highest standard for academic honesty and trusts that each student will perform ethically and professionally when preparing required work for this course. Each assignment must represent the student’s original work, even for work designated as group work. Although Drury encourages collaboration among students and faculty in the sharing of ideas and experiences, individual work needs to represent the student’s original thought and be distinguishably different from other students’ work. Please refer to the academic catalog for a more thorough review of the University’s academic dishonesty policy.</w:t>
            </w:r>
          </w:p>
        </w:tc>
      </w:tr>
      <w:tr w:rsidR="0039618A" w:rsidRPr="009928A0" w14:paraId="4B0B9678" w14:textId="77777777" w:rsidTr="005E57E5">
        <w:tc>
          <w:tcPr>
            <w:tcW w:w="1818" w:type="dxa"/>
          </w:tcPr>
          <w:p w14:paraId="27E2C688" w14:textId="16B58180" w:rsidR="0039618A" w:rsidRPr="009928A0" w:rsidRDefault="00C233B5" w:rsidP="0039618A">
            <w:pPr>
              <w:rPr>
                <w:b/>
                <w:sz w:val="20"/>
                <w:szCs w:val="20"/>
              </w:rPr>
            </w:pPr>
            <w:r>
              <w:rPr>
                <w:b/>
                <w:sz w:val="20"/>
                <w:szCs w:val="20"/>
              </w:rPr>
              <w:t>Course Standards</w:t>
            </w:r>
          </w:p>
        </w:tc>
        <w:tc>
          <w:tcPr>
            <w:tcW w:w="8478" w:type="dxa"/>
            <w:vAlign w:val="bottom"/>
          </w:tcPr>
          <w:p w14:paraId="59772677" w14:textId="4EC0FF9C" w:rsidR="00BF2152" w:rsidRPr="00A97424" w:rsidRDefault="00C233B5" w:rsidP="00A97424">
            <w:pPr>
              <w:pStyle w:val="UPhxBodyText4"/>
              <w:spacing w:before="0"/>
              <w:ind w:left="0"/>
              <w:jc w:val="both"/>
              <w:rPr>
                <w:rFonts w:ascii="Times New Roman" w:hAnsi="Times New Roman"/>
                <w:bCs/>
              </w:rPr>
            </w:pPr>
            <w:r w:rsidRPr="00C233B5">
              <w:rPr>
                <w:rFonts w:ascii="Times New Roman" w:hAnsi="Times New Roman"/>
                <w:bCs/>
              </w:rPr>
              <w:t>As participants in a graduate course, students will be expected to perform independent, self-directed study over and above material presented in the classroom. Students are required to bring thoughtful discussion points to class and be prepared to participate from an informed position. Assignment submissions should include citation of supporting research using authoritative sources such as peer-reviewed journals, published studies and other high-quality literature.</w:t>
            </w:r>
            <w:r>
              <w:rPr>
                <w:rFonts w:ascii="Times New Roman" w:hAnsi="Times New Roman"/>
                <w:bCs/>
              </w:rPr>
              <w:t xml:space="preserve"> </w:t>
            </w:r>
            <w:r w:rsidRPr="009928A0">
              <w:rPr>
                <w:rFonts w:ascii="Times New Roman" w:hAnsi="Times New Roman"/>
              </w:rPr>
              <w:t>All written work</w:t>
            </w:r>
            <w:r>
              <w:rPr>
                <w:rFonts w:ascii="Times New Roman" w:hAnsi="Times New Roman"/>
              </w:rPr>
              <w:t xml:space="preserve"> is</w:t>
            </w:r>
            <w:r w:rsidRPr="009928A0">
              <w:rPr>
                <w:rFonts w:ascii="Times New Roman" w:hAnsi="Times New Roman"/>
              </w:rPr>
              <w:t xml:space="preserve"> to be </w:t>
            </w:r>
            <w:r>
              <w:rPr>
                <w:rFonts w:ascii="Times New Roman" w:hAnsi="Times New Roman"/>
              </w:rPr>
              <w:t xml:space="preserve">at the graduate </w:t>
            </w:r>
            <w:r w:rsidRPr="009928A0">
              <w:rPr>
                <w:rFonts w:ascii="Times New Roman" w:hAnsi="Times New Roman"/>
              </w:rPr>
              <w:t>level: typed, spell</w:t>
            </w:r>
            <w:r w:rsidRPr="009928A0">
              <w:rPr>
                <w:rFonts w:ascii="Times New Roman" w:hAnsi="Times New Roman"/>
              </w:rPr>
              <w:noBreakHyphen/>
              <w:t>checked and grammar-checked, well written with a logical flow of thought</w:t>
            </w:r>
            <w:r>
              <w:rPr>
                <w:rFonts w:ascii="Times New Roman" w:hAnsi="Times New Roman"/>
              </w:rPr>
              <w:t xml:space="preserve">, and according to any formats and styles specified by the instructor </w:t>
            </w:r>
            <w:r>
              <w:rPr>
                <w:rFonts w:ascii="Times New Roman" w:hAnsi="Times New Roman"/>
                <w:i/>
                <w:color w:val="0000FF"/>
              </w:rPr>
              <w:t>[Note that current APA style is the preferred format for the School of Education and Child Development]</w:t>
            </w:r>
            <w:r w:rsidRPr="009928A0">
              <w:rPr>
                <w:rFonts w:ascii="Times New Roman" w:hAnsi="Times New Roman"/>
              </w:rPr>
              <w:t>.</w:t>
            </w:r>
          </w:p>
        </w:tc>
      </w:tr>
      <w:tr w:rsidR="00BF2152" w:rsidRPr="009928A0" w14:paraId="12ABBD42" w14:textId="77777777" w:rsidTr="005E57E5">
        <w:tc>
          <w:tcPr>
            <w:tcW w:w="1818" w:type="dxa"/>
          </w:tcPr>
          <w:p w14:paraId="1698615F" w14:textId="2175ECE0" w:rsidR="00BF2152" w:rsidRPr="009928A0" w:rsidRDefault="00AB45D2" w:rsidP="00996C59">
            <w:pPr>
              <w:rPr>
                <w:b/>
                <w:sz w:val="20"/>
                <w:szCs w:val="20"/>
              </w:rPr>
            </w:pPr>
            <w:r>
              <w:rPr>
                <w:b/>
                <w:sz w:val="20"/>
                <w:szCs w:val="20"/>
              </w:rPr>
              <w:t xml:space="preserve">Accessibility &amp; Disability Statement </w:t>
            </w:r>
          </w:p>
        </w:tc>
        <w:tc>
          <w:tcPr>
            <w:tcW w:w="8478" w:type="dxa"/>
            <w:vAlign w:val="bottom"/>
          </w:tcPr>
          <w:p w14:paraId="3A816FD3" w14:textId="183F0BEE" w:rsidR="005E57E5" w:rsidRPr="005E57E5" w:rsidRDefault="002A0B7A" w:rsidP="005E57E5">
            <w:pPr>
              <w:pStyle w:val="UPhxBodyText4"/>
              <w:spacing w:before="0" w:after="0"/>
              <w:ind w:left="0"/>
              <w:jc w:val="both"/>
              <w:rPr>
                <w:rFonts w:ascii="Times New Roman" w:hAnsi="Times New Roman"/>
              </w:rPr>
            </w:pPr>
            <w:r w:rsidRPr="002A0B7A">
              <w:rPr>
                <w:rFonts w:ascii="Times New Roman" w:hAnsi="Times New Roman"/>
              </w:rPr>
              <w:t>If you have a disability or personal circumstance that will affect your learning in this course, please notify the instructor at the beginning of the semester to discuss how best to meet the course objectives and your learning needs. If you have a documented disability requiring specific accommodations, contact Disability Support Services</w:t>
            </w:r>
            <w:r w:rsidR="001E7554">
              <w:rPr>
                <w:rFonts w:ascii="Times New Roman" w:hAnsi="Times New Roman"/>
              </w:rPr>
              <w:t xml:space="preserve"> in the DU Compass Center.</w:t>
            </w:r>
            <w:r w:rsidR="00087049">
              <w:rPr>
                <w:rFonts w:ascii="Times New Roman" w:hAnsi="Times New Roman"/>
              </w:rPr>
              <w:t xml:space="preserve"> </w:t>
            </w:r>
            <w:r w:rsidR="00087049" w:rsidRPr="000B206C">
              <w:rPr>
                <w:rFonts w:ascii="Times New Roman" w:hAnsi="Times New Roman"/>
                <w:color w:val="0000FF"/>
              </w:rPr>
              <w:t xml:space="preserve">[Insert </w:t>
            </w:r>
            <w:r w:rsidR="00087049">
              <w:rPr>
                <w:rFonts w:ascii="Times New Roman" w:hAnsi="Times New Roman"/>
                <w:color w:val="0000FF"/>
              </w:rPr>
              <w:t>Director contact information</w:t>
            </w:r>
            <w:r w:rsidR="00087049" w:rsidRPr="000B206C">
              <w:rPr>
                <w:rFonts w:ascii="Times New Roman" w:hAnsi="Times New Roman"/>
                <w:color w:val="0000FF"/>
              </w:rPr>
              <w:t>]</w:t>
            </w:r>
          </w:p>
        </w:tc>
      </w:tr>
      <w:tr w:rsidR="005E57E5" w:rsidRPr="009928A0" w14:paraId="10D54A76" w14:textId="77777777" w:rsidTr="005E57E5">
        <w:tc>
          <w:tcPr>
            <w:tcW w:w="1818" w:type="dxa"/>
          </w:tcPr>
          <w:p w14:paraId="61884B04" w14:textId="77777777" w:rsidR="005E57E5" w:rsidRPr="005E57E5" w:rsidRDefault="005E57E5" w:rsidP="00BF2152">
            <w:pPr>
              <w:widowControl w:val="0"/>
              <w:autoSpaceDE w:val="0"/>
              <w:autoSpaceDN w:val="0"/>
              <w:adjustRightInd w:val="0"/>
              <w:rPr>
                <w:b/>
                <w:sz w:val="20"/>
                <w:szCs w:val="20"/>
              </w:rPr>
            </w:pPr>
            <w:r>
              <w:rPr>
                <w:b/>
                <w:sz w:val="20"/>
                <w:szCs w:val="20"/>
              </w:rPr>
              <w:t>Title IX Responsibilities of Faculty</w:t>
            </w:r>
          </w:p>
        </w:tc>
        <w:tc>
          <w:tcPr>
            <w:tcW w:w="8478" w:type="dxa"/>
            <w:vAlign w:val="bottom"/>
          </w:tcPr>
          <w:p w14:paraId="18B91E8A" w14:textId="7317F2B2" w:rsidR="00FF032C" w:rsidRPr="006E6F31" w:rsidRDefault="005E57E5" w:rsidP="006E6F31">
            <w:pPr>
              <w:jc w:val="both"/>
              <w:rPr>
                <w:sz w:val="20"/>
                <w:szCs w:val="20"/>
              </w:rPr>
            </w:pPr>
            <w:r w:rsidRPr="005E57E5">
              <w:rPr>
                <w:sz w:val="20"/>
                <w:szCs w:val="20"/>
              </w:rPr>
              <w:t xml:space="preserve">Drury University faculty are committed to supporting our students, upholding gender equity laws as outlined by Title IX, and fostering a learning and working environment based on mutual respect.  If you choose to confide in a member of Drury’s faculty regarding an issue of sexual misconduct, that faculty member is obligated to report the basic facts of the incident to Drury’s Title IX Coordinator.  </w:t>
            </w:r>
            <w:r w:rsidRPr="005E57E5">
              <w:rPr>
                <w:sz w:val="20"/>
                <w:szCs w:val="20"/>
              </w:rPr>
              <w:lastRenderedPageBreak/>
              <w:t xml:space="preserve">The Title IX Coordinator will provide you with information regarding your rights and options, as well as possible resources both on and off campus.  For information about your </w:t>
            </w:r>
            <w:r>
              <w:rPr>
                <w:sz w:val="20"/>
                <w:szCs w:val="20"/>
              </w:rPr>
              <w:t>options at Drury, please go to:</w:t>
            </w:r>
            <w:r w:rsidRPr="005E57E5">
              <w:rPr>
                <w:sz w:val="20"/>
                <w:szCs w:val="20"/>
              </w:rPr>
              <w:t xml:space="preserve"> </w:t>
            </w:r>
            <w:hyperlink r:id="rId19" w:history="1">
              <w:r w:rsidRPr="005E57E5">
                <w:rPr>
                  <w:rStyle w:val="Hyperlink"/>
                  <w:sz w:val="20"/>
                  <w:szCs w:val="20"/>
                </w:rPr>
                <w:t>http://www.drury.edu/hr/Title-IX-Policies-and-Resources/</w:t>
              </w:r>
            </w:hyperlink>
          </w:p>
        </w:tc>
      </w:tr>
      <w:tr w:rsidR="00BF2152" w:rsidRPr="009928A0" w14:paraId="0BA38115" w14:textId="77777777" w:rsidTr="005E57E5">
        <w:tc>
          <w:tcPr>
            <w:tcW w:w="1818" w:type="dxa"/>
          </w:tcPr>
          <w:p w14:paraId="6196386D" w14:textId="77777777" w:rsidR="00BF2152" w:rsidRPr="009928A0" w:rsidRDefault="00BF2152" w:rsidP="00BF2152">
            <w:pPr>
              <w:widowControl w:val="0"/>
              <w:autoSpaceDE w:val="0"/>
              <w:autoSpaceDN w:val="0"/>
              <w:adjustRightInd w:val="0"/>
              <w:rPr>
                <w:b/>
                <w:sz w:val="20"/>
                <w:szCs w:val="20"/>
              </w:rPr>
            </w:pPr>
            <w:r w:rsidRPr="009928A0">
              <w:rPr>
                <w:b/>
                <w:sz w:val="20"/>
                <w:szCs w:val="20"/>
              </w:rPr>
              <w:lastRenderedPageBreak/>
              <w:t xml:space="preserve">Non-Discrimination </w:t>
            </w:r>
          </w:p>
          <w:p w14:paraId="5AFFAA34" w14:textId="4C35BB74" w:rsidR="00BF2152" w:rsidRPr="009928A0" w:rsidRDefault="00BF2152" w:rsidP="00BF2152">
            <w:pPr>
              <w:rPr>
                <w:b/>
                <w:sz w:val="20"/>
                <w:szCs w:val="20"/>
              </w:rPr>
            </w:pPr>
            <w:r w:rsidRPr="009928A0">
              <w:rPr>
                <w:b/>
                <w:sz w:val="20"/>
                <w:szCs w:val="20"/>
              </w:rPr>
              <w:t>Statement</w:t>
            </w:r>
          </w:p>
        </w:tc>
        <w:tc>
          <w:tcPr>
            <w:tcW w:w="8478" w:type="dxa"/>
            <w:vAlign w:val="bottom"/>
          </w:tcPr>
          <w:p w14:paraId="1D31695B" w14:textId="77777777" w:rsidR="00BF2152" w:rsidRPr="009928A0" w:rsidRDefault="00BF2152" w:rsidP="000A3255">
            <w:pPr>
              <w:pStyle w:val="UPhxBodyText4"/>
              <w:spacing w:before="0" w:after="0"/>
              <w:ind w:left="0"/>
              <w:jc w:val="both"/>
              <w:rPr>
                <w:rFonts w:ascii="Times New Roman" w:hAnsi="Times New Roman"/>
                <w:b/>
              </w:rPr>
            </w:pPr>
            <w:r w:rsidRPr="009928A0">
              <w:rPr>
                <w:rFonts w:ascii="Times New Roman" w:hAnsi="Times New Roman"/>
                <w:color w:val="1A1A1A"/>
              </w:rPr>
              <w:t>Drury University is an open and welcoming community from a rich variety of cultures, races and socio-economic backgrounds.  The mission and goals of the university dedicate the institution to being a community, which “affirms the quality and worth of all peoples” and appreciates the “diversity of human culture, language, history and experience.” Drury University does not discriminate on the basis of disability, race, color, religion, gender, age, sexual orientation, national or ethnic origin, or veteran status in its programs and activities.</w:t>
            </w:r>
          </w:p>
        </w:tc>
      </w:tr>
      <w:tr w:rsidR="00A97424" w:rsidRPr="009928A0" w14:paraId="275C20AE" w14:textId="77777777" w:rsidTr="005E57E5">
        <w:tc>
          <w:tcPr>
            <w:tcW w:w="1818" w:type="dxa"/>
          </w:tcPr>
          <w:p w14:paraId="67FB5E2A" w14:textId="1E8217DB" w:rsidR="00A97424" w:rsidRPr="009928A0" w:rsidRDefault="00A97424" w:rsidP="00BF2152">
            <w:pPr>
              <w:widowControl w:val="0"/>
              <w:autoSpaceDE w:val="0"/>
              <w:autoSpaceDN w:val="0"/>
              <w:adjustRightInd w:val="0"/>
              <w:rPr>
                <w:b/>
                <w:sz w:val="20"/>
                <w:szCs w:val="20"/>
              </w:rPr>
            </w:pPr>
            <w:r>
              <w:rPr>
                <w:b/>
                <w:sz w:val="20"/>
                <w:szCs w:val="20"/>
              </w:rPr>
              <w:t xml:space="preserve">Diversity, Equity, and Inclusion </w:t>
            </w:r>
          </w:p>
        </w:tc>
        <w:tc>
          <w:tcPr>
            <w:tcW w:w="8478" w:type="dxa"/>
            <w:vAlign w:val="bottom"/>
          </w:tcPr>
          <w:p w14:paraId="3158665F" w14:textId="5F0FA75C" w:rsidR="00A97424" w:rsidRPr="009928A0" w:rsidRDefault="00A97424" w:rsidP="000A3255">
            <w:pPr>
              <w:pStyle w:val="UPhxBodyText4"/>
              <w:spacing w:before="0" w:after="0"/>
              <w:ind w:left="0"/>
              <w:jc w:val="both"/>
              <w:rPr>
                <w:rFonts w:ascii="Times New Roman" w:hAnsi="Times New Roman"/>
                <w:color w:val="1A1A1A"/>
              </w:rPr>
            </w:pPr>
            <w:r w:rsidRPr="00A97424">
              <w:rPr>
                <w:rFonts w:ascii="Times New Roman" w:hAnsi="Times New Roman"/>
                <w:color w:val="1A1A1A"/>
              </w:rPr>
              <w:t>Drury University is fully committed to upholding and advancing the creation of a diverse and inclusive environment where every member of our community will treat each other with dignity and respect. We recognize that diverse experiences enrich our institution and all who pass through it. We honor, welcome and respect all identities and perspectives. At Drury, we define diversity as the differences that characterize people and communities, including age, sex, gender identity and expression, sexual orientation, ethnicity, race, socio-economic status, veteran status, ability, religion, political beliefs, and other ideologies. Inclusion is how we engage these differences to create a welcoming community and expand opportunities for cultural knowledge. Educational and workplace equity refers to providing opportunities that enable everyone to receive what they need to be successful as they work and learn at Drury.</w:t>
            </w:r>
          </w:p>
        </w:tc>
      </w:tr>
      <w:tr w:rsidR="00A97424" w:rsidRPr="009928A0" w14:paraId="2BF4E5E9" w14:textId="77777777" w:rsidTr="005E57E5">
        <w:tc>
          <w:tcPr>
            <w:tcW w:w="1818" w:type="dxa"/>
          </w:tcPr>
          <w:p w14:paraId="23F2E76D" w14:textId="56C32B40" w:rsidR="00A97424" w:rsidRPr="009928A0" w:rsidRDefault="00A97424" w:rsidP="00BF2152">
            <w:pPr>
              <w:widowControl w:val="0"/>
              <w:autoSpaceDE w:val="0"/>
              <w:autoSpaceDN w:val="0"/>
              <w:adjustRightInd w:val="0"/>
              <w:rPr>
                <w:b/>
                <w:sz w:val="20"/>
                <w:szCs w:val="20"/>
              </w:rPr>
            </w:pPr>
            <w:r>
              <w:rPr>
                <w:b/>
                <w:sz w:val="20"/>
                <w:szCs w:val="20"/>
              </w:rPr>
              <w:t>Online Student Code of Conduct</w:t>
            </w:r>
          </w:p>
        </w:tc>
        <w:tc>
          <w:tcPr>
            <w:tcW w:w="8478" w:type="dxa"/>
            <w:vAlign w:val="bottom"/>
          </w:tcPr>
          <w:p w14:paraId="7C6F9E62" w14:textId="77777777" w:rsidR="00A97424" w:rsidRPr="00A97424" w:rsidRDefault="00A97424" w:rsidP="00A97424">
            <w:pPr>
              <w:pStyle w:val="UPhxBodyText4"/>
              <w:spacing w:before="0" w:after="0"/>
              <w:ind w:left="0"/>
              <w:jc w:val="both"/>
              <w:rPr>
                <w:rFonts w:ascii="Times New Roman" w:hAnsi="Times New Roman"/>
                <w:color w:val="1A1A1A"/>
              </w:rPr>
            </w:pPr>
            <w:r w:rsidRPr="00A97424">
              <w:rPr>
                <w:rFonts w:ascii="Times New Roman" w:hAnsi="Times New Roman"/>
                <w:color w:val="1A1A1A"/>
              </w:rPr>
              <w:t>Part of the goal of a university education is to grow one’s awareness and appreciation of the ideals of human life, in one’s ability to consider the long run consequences of one’s acts, in the degree to which one can assume responsibility for his or her own actions and way of living. Drury seeks to encourage serious moral thinking by its students and to provide an atmosphere of freedom in which moral autonomy can be developed.</w:t>
            </w:r>
          </w:p>
          <w:p w14:paraId="611C1B6C" w14:textId="77777777" w:rsidR="00A97424" w:rsidRPr="00A97424" w:rsidRDefault="00A97424" w:rsidP="00A97424">
            <w:pPr>
              <w:pStyle w:val="UPhxBodyText4"/>
              <w:spacing w:before="0" w:after="0"/>
              <w:ind w:left="0"/>
              <w:jc w:val="both"/>
              <w:rPr>
                <w:rFonts w:ascii="Times New Roman" w:hAnsi="Times New Roman"/>
                <w:color w:val="1A1A1A"/>
              </w:rPr>
            </w:pPr>
            <w:r w:rsidRPr="00A97424">
              <w:rPr>
                <w:rFonts w:ascii="Times New Roman" w:hAnsi="Times New Roman"/>
                <w:color w:val="1A1A1A"/>
              </w:rPr>
              <w:t>● Students are expected to observe minimum standards of conduct designed to ensure maximum freedom for all. Online students are subject to the Drury Student Code of Conduct and to discipline by the university when regulations are violated.</w:t>
            </w:r>
          </w:p>
          <w:p w14:paraId="0E54E7F6" w14:textId="77777777" w:rsidR="00A97424" w:rsidRPr="00A97424" w:rsidRDefault="00A97424" w:rsidP="00A97424">
            <w:pPr>
              <w:pStyle w:val="UPhxBodyText4"/>
              <w:spacing w:before="0" w:after="0"/>
              <w:ind w:left="0"/>
              <w:jc w:val="both"/>
              <w:rPr>
                <w:rFonts w:ascii="Times New Roman" w:hAnsi="Times New Roman"/>
                <w:color w:val="1A1A1A"/>
              </w:rPr>
            </w:pPr>
            <w:r w:rsidRPr="00A97424">
              <w:rPr>
                <w:rFonts w:ascii="Times New Roman" w:hAnsi="Times New Roman"/>
                <w:color w:val="1A1A1A"/>
              </w:rPr>
              <w:t>● In order to maintain a positive learning environment online, the following two regulations are of particular importance to online classrooms:</w:t>
            </w:r>
          </w:p>
          <w:p w14:paraId="6A538728" w14:textId="77777777" w:rsidR="00A97424" w:rsidRPr="00A97424" w:rsidRDefault="00A97424" w:rsidP="00A97424">
            <w:pPr>
              <w:pStyle w:val="UPhxBodyText4"/>
              <w:spacing w:before="0" w:after="0"/>
              <w:ind w:left="0"/>
              <w:jc w:val="both"/>
              <w:rPr>
                <w:rFonts w:ascii="Times New Roman" w:hAnsi="Times New Roman"/>
                <w:color w:val="1A1A1A"/>
              </w:rPr>
            </w:pPr>
            <w:r w:rsidRPr="00A97424">
              <w:rPr>
                <w:rFonts w:ascii="Times New Roman" w:hAnsi="Times New Roman"/>
                <w:color w:val="1A1A1A"/>
              </w:rPr>
              <w:t>· Students shall not behave in a manner that is disruptive to class or other learning experiences.</w:t>
            </w:r>
          </w:p>
          <w:p w14:paraId="2174EB9D" w14:textId="77777777" w:rsidR="00A97424" w:rsidRPr="00A97424" w:rsidRDefault="00A97424" w:rsidP="00A97424">
            <w:pPr>
              <w:pStyle w:val="UPhxBodyText4"/>
              <w:spacing w:before="0" w:after="0"/>
              <w:ind w:left="0"/>
              <w:jc w:val="both"/>
              <w:rPr>
                <w:rFonts w:ascii="Times New Roman" w:hAnsi="Times New Roman"/>
                <w:color w:val="1A1A1A"/>
              </w:rPr>
            </w:pPr>
            <w:r w:rsidRPr="00A97424">
              <w:rPr>
                <w:rFonts w:ascii="Times New Roman" w:hAnsi="Times New Roman"/>
                <w:color w:val="1A1A1A"/>
              </w:rPr>
              <w:t>· Students shall not display behavior that is disruptive to class or other learning experiences.</w:t>
            </w:r>
          </w:p>
          <w:p w14:paraId="38A4F918" w14:textId="6ADF5ADB" w:rsidR="00A97424" w:rsidRPr="009928A0" w:rsidRDefault="00A97424" w:rsidP="000A3255">
            <w:pPr>
              <w:pStyle w:val="UPhxBodyText4"/>
              <w:spacing w:before="0" w:after="0"/>
              <w:ind w:left="0"/>
              <w:jc w:val="both"/>
              <w:rPr>
                <w:rFonts w:ascii="Times New Roman" w:hAnsi="Times New Roman"/>
                <w:color w:val="1A1A1A"/>
              </w:rPr>
            </w:pPr>
            <w:r w:rsidRPr="00A97424">
              <w:rPr>
                <w:rFonts w:ascii="Times New Roman" w:hAnsi="Times New Roman"/>
                <w:color w:val="1A1A1A"/>
              </w:rPr>
              <w:t>● Although free to express academic or philosophical differences of opinion, students are to maintain an attitude of respect for each other and for the professor at all times. Any violation of the Drury University Code of Conduct will be managed through disciplinary action, up to and including separation from the university.</w:t>
            </w:r>
          </w:p>
        </w:tc>
      </w:tr>
      <w:tr w:rsidR="00A97424" w:rsidRPr="009928A0" w14:paraId="50D20257" w14:textId="77777777" w:rsidTr="005E57E5">
        <w:tc>
          <w:tcPr>
            <w:tcW w:w="1818" w:type="dxa"/>
          </w:tcPr>
          <w:p w14:paraId="4135BDBB" w14:textId="77777777" w:rsidR="00A97424" w:rsidRDefault="00A97424" w:rsidP="00BF2152">
            <w:pPr>
              <w:widowControl w:val="0"/>
              <w:autoSpaceDE w:val="0"/>
              <w:autoSpaceDN w:val="0"/>
              <w:adjustRightInd w:val="0"/>
              <w:rPr>
                <w:b/>
                <w:sz w:val="20"/>
                <w:szCs w:val="20"/>
              </w:rPr>
            </w:pPr>
            <w:r>
              <w:rPr>
                <w:b/>
                <w:sz w:val="20"/>
                <w:szCs w:val="20"/>
              </w:rPr>
              <w:t>Honor Code</w:t>
            </w:r>
          </w:p>
          <w:p w14:paraId="69A4AA75" w14:textId="77777777" w:rsidR="001A5135" w:rsidRDefault="001A5135" w:rsidP="00BF2152">
            <w:pPr>
              <w:widowControl w:val="0"/>
              <w:autoSpaceDE w:val="0"/>
              <w:autoSpaceDN w:val="0"/>
              <w:adjustRightInd w:val="0"/>
              <w:rPr>
                <w:b/>
                <w:sz w:val="20"/>
                <w:szCs w:val="20"/>
              </w:rPr>
            </w:pPr>
          </w:p>
          <w:p w14:paraId="54F34DAE" w14:textId="77777777" w:rsidR="001A5135" w:rsidRDefault="001A5135" w:rsidP="00BF2152">
            <w:pPr>
              <w:widowControl w:val="0"/>
              <w:autoSpaceDE w:val="0"/>
              <w:autoSpaceDN w:val="0"/>
              <w:adjustRightInd w:val="0"/>
              <w:rPr>
                <w:b/>
                <w:sz w:val="20"/>
                <w:szCs w:val="20"/>
              </w:rPr>
            </w:pPr>
          </w:p>
          <w:p w14:paraId="04165FD9" w14:textId="77777777" w:rsidR="001A5135" w:rsidRDefault="001A5135" w:rsidP="00BF2152">
            <w:pPr>
              <w:widowControl w:val="0"/>
              <w:autoSpaceDE w:val="0"/>
              <w:autoSpaceDN w:val="0"/>
              <w:adjustRightInd w:val="0"/>
              <w:rPr>
                <w:b/>
                <w:sz w:val="20"/>
                <w:szCs w:val="20"/>
              </w:rPr>
            </w:pPr>
          </w:p>
          <w:p w14:paraId="4C754CC4" w14:textId="77777777" w:rsidR="001A5135" w:rsidRDefault="001A5135" w:rsidP="00BF2152">
            <w:pPr>
              <w:widowControl w:val="0"/>
              <w:autoSpaceDE w:val="0"/>
              <w:autoSpaceDN w:val="0"/>
              <w:adjustRightInd w:val="0"/>
              <w:rPr>
                <w:b/>
                <w:sz w:val="20"/>
                <w:szCs w:val="20"/>
              </w:rPr>
            </w:pPr>
          </w:p>
          <w:p w14:paraId="14184CC6" w14:textId="77777777" w:rsidR="001A5135" w:rsidRDefault="001A5135" w:rsidP="00BF2152">
            <w:pPr>
              <w:widowControl w:val="0"/>
              <w:autoSpaceDE w:val="0"/>
              <w:autoSpaceDN w:val="0"/>
              <w:adjustRightInd w:val="0"/>
              <w:rPr>
                <w:b/>
                <w:sz w:val="20"/>
                <w:szCs w:val="20"/>
              </w:rPr>
            </w:pPr>
          </w:p>
          <w:p w14:paraId="2F65CF79" w14:textId="77777777" w:rsidR="001A5135" w:rsidRDefault="001A5135" w:rsidP="00BF2152">
            <w:pPr>
              <w:widowControl w:val="0"/>
              <w:autoSpaceDE w:val="0"/>
              <w:autoSpaceDN w:val="0"/>
              <w:adjustRightInd w:val="0"/>
              <w:rPr>
                <w:b/>
                <w:sz w:val="20"/>
                <w:szCs w:val="20"/>
              </w:rPr>
            </w:pPr>
          </w:p>
          <w:p w14:paraId="5BC56695" w14:textId="77777777" w:rsidR="001A5135" w:rsidRDefault="001A5135" w:rsidP="00BF2152">
            <w:pPr>
              <w:widowControl w:val="0"/>
              <w:autoSpaceDE w:val="0"/>
              <w:autoSpaceDN w:val="0"/>
              <w:adjustRightInd w:val="0"/>
              <w:rPr>
                <w:b/>
                <w:sz w:val="20"/>
                <w:szCs w:val="20"/>
              </w:rPr>
            </w:pPr>
          </w:p>
          <w:p w14:paraId="4D2B9502" w14:textId="7C7C4C47" w:rsidR="001A5135" w:rsidRPr="009928A0" w:rsidRDefault="001A5135" w:rsidP="00BF2152">
            <w:pPr>
              <w:widowControl w:val="0"/>
              <w:autoSpaceDE w:val="0"/>
              <w:autoSpaceDN w:val="0"/>
              <w:adjustRightInd w:val="0"/>
              <w:rPr>
                <w:b/>
                <w:sz w:val="20"/>
                <w:szCs w:val="20"/>
              </w:rPr>
            </w:pPr>
            <w:r>
              <w:rPr>
                <w:b/>
                <w:sz w:val="20"/>
                <w:szCs w:val="20"/>
              </w:rPr>
              <w:t xml:space="preserve">Artificial Intelligence </w:t>
            </w:r>
          </w:p>
        </w:tc>
        <w:tc>
          <w:tcPr>
            <w:tcW w:w="8478" w:type="dxa"/>
            <w:vAlign w:val="bottom"/>
          </w:tcPr>
          <w:p w14:paraId="50EDC1C2" w14:textId="77777777" w:rsidR="00A97424" w:rsidRDefault="00A97424" w:rsidP="000A3255">
            <w:pPr>
              <w:pStyle w:val="UPhxBodyText4"/>
              <w:spacing w:before="0" w:after="0"/>
              <w:ind w:left="0"/>
              <w:jc w:val="both"/>
              <w:rPr>
                <w:rFonts w:ascii="Times New Roman" w:hAnsi="Times New Roman"/>
                <w:color w:val="1A1A1A"/>
              </w:rPr>
            </w:pPr>
            <w:r w:rsidRPr="00A97424">
              <w:rPr>
                <w:rFonts w:ascii="Times New Roman" w:hAnsi="Times New Roman"/>
                <w:color w:val="1A1A1A"/>
              </w:rPr>
              <w:t>All students, faculty, and staff of Drury University are expected to know and abide by the Drury University Honor Code. This code applies to all members of the Drury Community regardless of location, as they are representatives of the University and the Drury Experience. "As a member of the Drury University community, I vow to treat others with respect. I will not violate others’ rights to learn and thrive in a safe, respectful environment, and by extension, I will not bully or intimidate others. Honesty will guide my every action. I will not condone any behavior compromising the Drury Honor Code.”</w:t>
            </w:r>
          </w:p>
          <w:p w14:paraId="5C686DFD" w14:textId="354C9FBA" w:rsidR="001A5135" w:rsidRPr="001A5135" w:rsidRDefault="001A5135" w:rsidP="001A5135">
            <w:pPr>
              <w:pStyle w:val="UPhxBodyText4"/>
              <w:ind w:left="0"/>
              <w:jc w:val="both"/>
              <w:rPr>
                <w:rFonts w:ascii="Times New Roman" w:hAnsi="Times New Roman"/>
                <w:color w:val="1A1A1A"/>
              </w:rPr>
            </w:pPr>
            <w:r w:rsidRPr="001A5135">
              <w:rPr>
                <w:rFonts w:ascii="Times New Roman" w:hAnsi="Times New Roman"/>
                <w:color w:val="1A1A1A"/>
              </w:rPr>
              <w:t>The unauthorized use of artificial intelligence (AI) or other automated tools to complete assignments is strictly prohibited unless otherwise stated. Any evidence of the use of AI will be considered a violation of Academic Misconduct and/or Plagiarism and subject to the Academic Misconduct Process.  It is the responsibility of each student to ensure that all work submitted for this class is their own, original work, written and completed without the use of AI or other automated tools. Additional information about Drury’s Academic Integrity Policy can be found at this link: </w:t>
            </w:r>
            <w:bookmarkStart w:id="0" w:name="x__Hlk132802387"/>
            <w:bookmarkEnd w:id="0"/>
            <w:r w:rsidRPr="001A5135">
              <w:rPr>
                <w:rFonts w:ascii="Times New Roman" w:hAnsi="Times New Roman"/>
                <w:color w:val="1A1A1A"/>
              </w:rPr>
              <w:fldChar w:fldCharType="begin"/>
            </w:r>
            <w:r w:rsidRPr="001A5135">
              <w:rPr>
                <w:rFonts w:ascii="Times New Roman" w:hAnsi="Times New Roman"/>
                <w:color w:val="1A1A1A"/>
              </w:rPr>
              <w:instrText xml:space="preserve"> HYPERLINK "https://www.drury.edu/wp-content/uploads/files/academics/catalogs/community_standards/handbook.pdf%23page=8" \t "_blank" </w:instrText>
            </w:r>
            <w:r w:rsidRPr="001A5135">
              <w:rPr>
                <w:rFonts w:ascii="Times New Roman" w:hAnsi="Times New Roman"/>
                <w:color w:val="1A1A1A"/>
              </w:rPr>
              <w:fldChar w:fldCharType="separate"/>
            </w:r>
            <w:r w:rsidRPr="001A5135">
              <w:rPr>
                <w:rStyle w:val="Hyperlink"/>
                <w:rFonts w:ascii="Times New Roman" w:hAnsi="Times New Roman"/>
              </w:rPr>
              <w:t>https://www.drury.edu/wp-content/uploads/files/academics/catalogs/community_standards/handbook.pdf#page=8</w:t>
            </w:r>
            <w:r w:rsidRPr="001A5135">
              <w:rPr>
                <w:rFonts w:ascii="Times New Roman" w:hAnsi="Times New Roman"/>
                <w:color w:val="1A1A1A"/>
              </w:rPr>
              <w:fldChar w:fldCharType="end"/>
            </w:r>
          </w:p>
          <w:p w14:paraId="1C004133" w14:textId="26DB94F2" w:rsidR="001A5135" w:rsidRPr="009928A0" w:rsidRDefault="001A5135" w:rsidP="000A3255">
            <w:pPr>
              <w:pStyle w:val="UPhxBodyText4"/>
              <w:spacing w:before="0" w:after="0"/>
              <w:ind w:left="0"/>
              <w:jc w:val="both"/>
              <w:rPr>
                <w:rFonts w:ascii="Times New Roman" w:hAnsi="Times New Roman"/>
                <w:color w:val="1A1A1A"/>
              </w:rPr>
            </w:pPr>
          </w:p>
        </w:tc>
      </w:tr>
    </w:tbl>
    <w:p w14:paraId="1A9BBEE0" w14:textId="77777777" w:rsidR="00CC0D06" w:rsidRPr="009928A0" w:rsidRDefault="00CC0D06" w:rsidP="004C3CF5">
      <w:pPr>
        <w:widowControl w:val="0"/>
        <w:autoSpaceDE w:val="0"/>
        <w:autoSpaceDN w:val="0"/>
        <w:adjustRightInd w:val="0"/>
        <w:ind w:left="1800" w:hanging="1800"/>
        <w:rPr>
          <w:color w:val="1A1A1A"/>
          <w:sz w:val="20"/>
          <w:szCs w:val="20"/>
        </w:rPr>
      </w:pPr>
      <w:r w:rsidRPr="009928A0">
        <w:rPr>
          <w:color w:val="1A1A1A"/>
          <w:sz w:val="20"/>
          <w:szCs w:val="20"/>
        </w:rPr>
        <w:tab/>
      </w:r>
    </w:p>
    <w:p w14:paraId="63F64C59" w14:textId="77777777" w:rsidR="00385751" w:rsidRPr="009928A0" w:rsidRDefault="00385751" w:rsidP="008F2E0F">
      <w:pPr>
        <w:rPr>
          <w:sz w:val="22"/>
          <w:szCs w:val="22"/>
        </w:rPr>
      </w:pPr>
    </w:p>
    <w:sectPr w:rsidR="00385751" w:rsidRPr="009928A0" w:rsidSect="0051121A">
      <w:footerReference w:type="default" r:id="rId20"/>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1DBBE" w14:textId="77777777" w:rsidR="007E01D7" w:rsidRDefault="007E01D7">
      <w:r>
        <w:separator/>
      </w:r>
    </w:p>
  </w:endnote>
  <w:endnote w:type="continuationSeparator" w:id="0">
    <w:p w14:paraId="53A371DF" w14:textId="77777777" w:rsidR="007E01D7" w:rsidRDefault="007E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ok">
    <w:altName w:val="Cambria"/>
    <w:panose1 w:val="00000000000000000000"/>
    <w:charset w:val="00"/>
    <w:family w:val="roman"/>
    <w:notTrueType/>
    <w:pitch w:val="variable"/>
    <w:sig w:usb0="00000003" w:usb1="00000000" w:usb2="00000000" w:usb3="00000000" w:csb0="00000001" w:csb1="00000000"/>
  </w:font>
  <w:font w:name="Futura Book">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72C" w14:textId="77777777" w:rsidR="0028271C" w:rsidRPr="00F37122" w:rsidRDefault="0028271C" w:rsidP="00385751">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39E8" w14:textId="59D48612" w:rsidR="0028271C" w:rsidRPr="008C5682" w:rsidRDefault="0028271C" w:rsidP="008C5682">
    <w:pPr>
      <w:pStyle w:val="Footer"/>
      <w:jc w:val="right"/>
      <w:rPr>
        <w:rFonts w:ascii="Garamond" w:hAnsi="Garamond"/>
      </w:rPr>
    </w:pPr>
    <w:r w:rsidRPr="008C5682">
      <w:rPr>
        <w:rFonts w:ascii="Garamond" w:hAnsi="Garamond"/>
      </w:rPr>
      <w:t xml:space="preserve">Page </w:t>
    </w:r>
    <w:r w:rsidRPr="008C5682">
      <w:rPr>
        <w:rFonts w:ascii="Garamond" w:hAnsi="Garamond"/>
      </w:rPr>
      <w:fldChar w:fldCharType="begin"/>
    </w:r>
    <w:r w:rsidRPr="008C5682">
      <w:rPr>
        <w:rFonts w:ascii="Garamond" w:hAnsi="Garamond"/>
      </w:rPr>
      <w:instrText xml:space="preserve"> PAGE   \* MERGEFORMAT </w:instrText>
    </w:r>
    <w:r w:rsidRPr="008C5682">
      <w:rPr>
        <w:rFonts w:ascii="Garamond" w:hAnsi="Garamond"/>
      </w:rPr>
      <w:fldChar w:fldCharType="separate"/>
    </w:r>
    <w:r w:rsidR="006E6F31">
      <w:rPr>
        <w:rFonts w:ascii="Garamond" w:hAnsi="Garamond"/>
        <w:noProof/>
      </w:rPr>
      <w:t>5</w:t>
    </w:r>
    <w:r w:rsidRPr="008C5682">
      <w:rPr>
        <w:rFonts w:ascii="Garamond" w:hAnsi="Garamond"/>
      </w:rPr>
      <w:fldChar w:fldCharType="end"/>
    </w:r>
    <w:r w:rsidRPr="008C5682">
      <w:rPr>
        <w:rFonts w:ascii="Garamond" w:hAnsi="Garamond"/>
      </w:rPr>
      <w:t xml:space="preserve"> of </w:t>
    </w:r>
    <w:r w:rsidRPr="008C5682">
      <w:rPr>
        <w:rFonts w:ascii="Garamond" w:hAnsi="Garamond"/>
      </w:rPr>
      <w:fldChar w:fldCharType="begin"/>
    </w:r>
    <w:r w:rsidRPr="008C5682">
      <w:rPr>
        <w:rFonts w:ascii="Garamond" w:hAnsi="Garamond"/>
      </w:rPr>
      <w:instrText xml:space="preserve"> NUMPAGES  \* MERGEFORMAT </w:instrText>
    </w:r>
    <w:r w:rsidRPr="008C5682">
      <w:rPr>
        <w:rFonts w:ascii="Garamond" w:hAnsi="Garamond"/>
      </w:rPr>
      <w:fldChar w:fldCharType="separate"/>
    </w:r>
    <w:r w:rsidR="006E6F31">
      <w:rPr>
        <w:rFonts w:ascii="Garamond" w:hAnsi="Garamond"/>
        <w:noProof/>
      </w:rPr>
      <w:t>7</w:t>
    </w:r>
    <w:r w:rsidRPr="008C5682">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7FF54" w14:textId="77777777" w:rsidR="007E01D7" w:rsidRDefault="007E01D7">
      <w:r>
        <w:separator/>
      </w:r>
    </w:p>
  </w:footnote>
  <w:footnote w:type="continuationSeparator" w:id="0">
    <w:p w14:paraId="1CBA95F8" w14:textId="77777777" w:rsidR="007E01D7" w:rsidRDefault="007E0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CCC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D2CD4"/>
    <w:multiLevelType w:val="multilevel"/>
    <w:tmpl w:val="F13C1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97E5E"/>
    <w:multiLevelType w:val="multilevel"/>
    <w:tmpl w:val="9BB882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2A50021C"/>
    <w:multiLevelType w:val="multilevel"/>
    <w:tmpl w:val="3E38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A03EB"/>
    <w:multiLevelType w:val="hybridMultilevel"/>
    <w:tmpl w:val="A10E2086"/>
    <w:lvl w:ilvl="0" w:tplc="157CBB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39E"/>
    <w:rsid w:val="00002AC7"/>
    <w:rsid w:val="0000411B"/>
    <w:rsid w:val="00011381"/>
    <w:rsid w:val="00017765"/>
    <w:rsid w:val="000177C8"/>
    <w:rsid w:val="00025673"/>
    <w:rsid w:val="00027E58"/>
    <w:rsid w:val="000321D4"/>
    <w:rsid w:val="000423DF"/>
    <w:rsid w:val="00056FC9"/>
    <w:rsid w:val="00067597"/>
    <w:rsid w:val="0007692D"/>
    <w:rsid w:val="00082CF8"/>
    <w:rsid w:val="0008389F"/>
    <w:rsid w:val="00083C2F"/>
    <w:rsid w:val="000852E5"/>
    <w:rsid w:val="00087049"/>
    <w:rsid w:val="000A3255"/>
    <w:rsid w:val="000A3FAE"/>
    <w:rsid w:val="000A67C9"/>
    <w:rsid w:val="000A7308"/>
    <w:rsid w:val="000B143A"/>
    <w:rsid w:val="000B206C"/>
    <w:rsid w:val="000C2EC4"/>
    <w:rsid w:val="000C639E"/>
    <w:rsid w:val="000D7E27"/>
    <w:rsid w:val="000E1966"/>
    <w:rsid w:val="000F6C0C"/>
    <w:rsid w:val="00100C43"/>
    <w:rsid w:val="001032E1"/>
    <w:rsid w:val="00105C4A"/>
    <w:rsid w:val="001148D3"/>
    <w:rsid w:val="001273AF"/>
    <w:rsid w:val="00135634"/>
    <w:rsid w:val="00137363"/>
    <w:rsid w:val="00147C4E"/>
    <w:rsid w:val="0016168B"/>
    <w:rsid w:val="00175956"/>
    <w:rsid w:val="001840BE"/>
    <w:rsid w:val="001A5135"/>
    <w:rsid w:val="001C1379"/>
    <w:rsid w:val="001C70F2"/>
    <w:rsid w:val="001E5A48"/>
    <w:rsid w:val="001E7554"/>
    <w:rsid w:val="001F0324"/>
    <w:rsid w:val="002061EF"/>
    <w:rsid w:val="00216E08"/>
    <w:rsid w:val="00225288"/>
    <w:rsid w:val="002339E0"/>
    <w:rsid w:val="0024401B"/>
    <w:rsid w:val="002575E3"/>
    <w:rsid w:val="0027026D"/>
    <w:rsid w:val="0028271C"/>
    <w:rsid w:val="00282E4F"/>
    <w:rsid w:val="002A0B7A"/>
    <w:rsid w:val="002A4DBB"/>
    <w:rsid w:val="002A773E"/>
    <w:rsid w:val="002B5330"/>
    <w:rsid w:val="002C04BC"/>
    <w:rsid w:val="002C7C55"/>
    <w:rsid w:val="002E0A6C"/>
    <w:rsid w:val="002F166A"/>
    <w:rsid w:val="00302FD6"/>
    <w:rsid w:val="00312B78"/>
    <w:rsid w:val="00316C34"/>
    <w:rsid w:val="003241F9"/>
    <w:rsid w:val="003524E3"/>
    <w:rsid w:val="00353963"/>
    <w:rsid w:val="00385751"/>
    <w:rsid w:val="0039618A"/>
    <w:rsid w:val="003A326C"/>
    <w:rsid w:val="003B2B08"/>
    <w:rsid w:val="003B4387"/>
    <w:rsid w:val="003B7334"/>
    <w:rsid w:val="003D60EA"/>
    <w:rsid w:val="003E6E63"/>
    <w:rsid w:val="003F36FE"/>
    <w:rsid w:val="00414A26"/>
    <w:rsid w:val="00423191"/>
    <w:rsid w:val="00435CD6"/>
    <w:rsid w:val="004430C1"/>
    <w:rsid w:val="00463080"/>
    <w:rsid w:val="00463649"/>
    <w:rsid w:val="00465892"/>
    <w:rsid w:val="00486424"/>
    <w:rsid w:val="00486F2D"/>
    <w:rsid w:val="004A2C61"/>
    <w:rsid w:val="004B631A"/>
    <w:rsid w:val="004C0A30"/>
    <w:rsid w:val="004C1FAE"/>
    <w:rsid w:val="004C3CF5"/>
    <w:rsid w:val="004D28EE"/>
    <w:rsid w:val="004F45A8"/>
    <w:rsid w:val="004F6DDC"/>
    <w:rsid w:val="00501708"/>
    <w:rsid w:val="0050662E"/>
    <w:rsid w:val="0051121A"/>
    <w:rsid w:val="005173AA"/>
    <w:rsid w:val="0051766E"/>
    <w:rsid w:val="00526BBE"/>
    <w:rsid w:val="005318ED"/>
    <w:rsid w:val="00531E62"/>
    <w:rsid w:val="005745FC"/>
    <w:rsid w:val="00593813"/>
    <w:rsid w:val="005C49D0"/>
    <w:rsid w:val="005E57E5"/>
    <w:rsid w:val="005E7804"/>
    <w:rsid w:val="005F012D"/>
    <w:rsid w:val="005F3F7A"/>
    <w:rsid w:val="00616E59"/>
    <w:rsid w:val="00622B9C"/>
    <w:rsid w:val="00622EDF"/>
    <w:rsid w:val="00626298"/>
    <w:rsid w:val="006472E3"/>
    <w:rsid w:val="00685496"/>
    <w:rsid w:val="00694BD9"/>
    <w:rsid w:val="006A4EC5"/>
    <w:rsid w:val="006B1B78"/>
    <w:rsid w:val="006C03EC"/>
    <w:rsid w:val="006E11D8"/>
    <w:rsid w:val="006E6F31"/>
    <w:rsid w:val="006F0158"/>
    <w:rsid w:val="006F70B7"/>
    <w:rsid w:val="00700D5B"/>
    <w:rsid w:val="00711517"/>
    <w:rsid w:val="00712E75"/>
    <w:rsid w:val="00716D7A"/>
    <w:rsid w:val="0072391B"/>
    <w:rsid w:val="00740AA5"/>
    <w:rsid w:val="00740E5E"/>
    <w:rsid w:val="00761928"/>
    <w:rsid w:val="007745AA"/>
    <w:rsid w:val="00775E21"/>
    <w:rsid w:val="007B3811"/>
    <w:rsid w:val="007C1CEB"/>
    <w:rsid w:val="007C2CE7"/>
    <w:rsid w:val="007C4CE3"/>
    <w:rsid w:val="007E01D7"/>
    <w:rsid w:val="007E0932"/>
    <w:rsid w:val="007E38F2"/>
    <w:rsid w:val="00815463"/>
    <w:rsid w:val="00816C75"/>
    <w:rsid w:val="00823253"/>
    <w:rsid w:val="00834AFD"/>
    <w:rsid w:val="0084044F"/>
    <w:rsid w:val="0085606E"/>
    <w:rsid w:val="00873C8B"/>
    <w:rsid w:val="00885258"/>
    <w:rsid w:val="00896BA5"/>
    <w:rsid w:val="008A3547"/>
    <w:rsid w:val="008B54D7"/>
    <w:rsid w:val="008C5682"/>
    <w:rsid w:val="008C62B7"/>
    <w:rsid w:val="008D20A4"/>
    <w:rsid w:val="008E3565"/>
    <w:rsid w:val="008E6BF4"/>
    <w:rsid w:val="008E708B"/>
    <w:rsid w:val="008E70CD"/>
    <w:rsid w:val="008F2E0F"/>
    <w:rsid w:val="00910D8D"/>
    <w:rsid w:val="00914405"/>
    <w:rsid w:val="00940C3E"/>
    <w:rsid w:val="00943FB8"/>
    <w:rsid w:val="009566B4"/>
    <w:rsid w:val="009662F8"/>
    <w:rsid w:val="0097151B"/>
    <w:rsid w:val="00974087"/>
    <w:rsid w:val="00974F41"/>
    <w:rsid w:val="00976119"/>
    <w:rsid w:val="00976CDE"/>
    <w:rsid w:val="009822DB"/>
    <w:rsid w:val="009928A0"/>
    <w:rsid w:val="00993F08"/>
    <w:rsid w:val="00996C59"/>
    <w:rsid w:val="00997592"/>
    <w:rsid w:val="009B417E"/>
    <w:rsid w:val="009B55EF"/>
    <w:rsid w:val="009C3132"/>
    <w:rsid w:val="009C6FEB"/>
    <w:rsid w:val="009D6271"/>
    <w:rsid w:val="009E1788"/>
    <w:rsid w:val="009E5D1C"/>
    <w:rsid w:val="009F032F"/>
    <w:rsid w:val="00A26CF4"/>
    <w:rsid w:val="00A4143E"/>
    <w:rsid w:val="00A86946"/>
    <w:rsid w:val="00A96BE0"/>
    <w:rsid w:val="00A97424"/>
    <w:rsid w:val="00AA2B8E"/>
    <w:rsid w:val="00AB45D2"/>
    <w:rsid w:val="00AB5019"/>
    <w:rsid w:val="00AC3CC4"/>
    <w:rsid w:val="00AE3F56"/>
    <w:rsid w:val="00B207A0"/>
    <w:rsid w:val="00B21E59"/>
    <w:rsid w:val="00B220A6"/>
    <w:rsid w:val="00B476BA"/>
    <w:rsid w:val="00B47E1A"/>
    <w:rsid w:val="00B62FAE"/>
    <w:rsid w:val="00B64FE9"/>
    <w:rsid w:val="00B90672"/>
    <w:rsid w:val="00B935C8"/>
    <w:rsid w:val="00B97FE7"/>
    <w:rsid w:val="00BA1887"/>
    <w:rsid w:val="00BA3030"/>
    <w:rsid w:val="00BA52B5"/>
    <w:rsid w:val="00BB0D76"/>
    <w:rsid w:val="00BC401E"/>
    <w:rsid w:val="00BE2B1B"/>
    <w:rsid w:val="00BE6A5E"/>
    <w:rsid w:val="00BE78B5"/>
    <w:rsid w:val="00BE7937"/>
    <w:rsid w:val="00BF1041"/>
    <w:rsid w:val="00BF2152"/>
    <w:rsid w:val="00C0176E"/>
    <w:rsid w:val="00C04415"/>
    <w:rsid w:val="00C15524"/>
    <w:rsid w:val="00C233B5"/>
    <w:rsid w:val="00C379D0"/>
    <w:rsid w:val="00C4653E"/>
    <w:rsid w:val="00C51E3E"/>
    <w:rsid w:val="00C53AB0"/>
    <w:rsid w:val="00C56E89"/>
    <w:rsid w:val="00C8590E"/>
    <w:rsid w:val="00CA2576"/>
    <w:rsid w:val="00CA5C90"/>
    <w:rsid w:val="00CA6A5A"/>
    <w:rsid w:val="00CC0D06"/>
    <w:rsid w:val="00CE3F20"/>
    <w:rsid w:val="00CE73E1"/>
    <w:rsid w:val="00D148FE"/>
    <w:rsid w:val="00D17624"/>
    <w:rsid w:val="00D3375D"/>
    <w:rsid w:val="00D34206"/>
    <w:rsid w:val="00D44BDF"/>
    <w:rsid w:val="00D50ECF"/>
    <w:rsid w:val="00D60D9B"/>
    <w:rsid w:val="00D729C2"/>
    <w:rsid w:val="00D768E3"/>
    <w:rsid w:val="00D81512"/>
    <w:rsid w:val="00D82A04"/>
    <w:rsid w:val="00D94D35"/>
    <w:rsid w:val="00DA09B9"/>
    <w:rsid w:val="00DB066F"/>
    <w:rsid w:val="00DC12E8"/>
    <w:rsid w:val="00DD508B"/>
    <w:rsid w:val="00E0103F"/>
    <w:rsid w:val="00E043D8"/>
    <w:rsid w:val="00E10861"/>
    <w:rsid w:val="00E1627D"/>
    <w:rsid w:val="00E21173"/>
    <w:rsid w:val="00E34DF1"/>
    <w:rsid w:val="00E36FCE"/>
    <w:rsid w:val="00E4758A"/>
    <w:rsid w:val="00E50FDA"/>
    <w:rsid w:val="00E64440"/>
    <w:rsid w:val="00E74F6F"/>
    <w:rsid w:val="00EC2799"/>
    <w:rsid w:val="00EE16FE"/>
    <w:rsid w:val="00EF5AA3"/>
    <w:rsid w:val="00F02FCC"/>
    <w:rsid w:val="00F10430"/>
    <w:rsid w:val="00F225A1"/>
    <w:rsid w:val="00F27E9F"/>
    <w:rsid w:val="00F533F1"/>
    <w:rsid w:val="00F91E1E"/>
    <w:rsid w:val="00F92DB0"/>
    <w:rsid w:val="00F96E3D"/>
    <w:rsid w:val="00FA5F41"/>
    <w:rsid w:val="00FA6100"/>
    <w:rsid w:val="00FB4B63"/>
    <w:rsid w:val="00FC42C4"/>
    <w:rsid w:val="00FC734B"/>
    <w:rsid w:val="00FF0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F494BC"/>
  <w14:defaultImageDpi w14:val="300"/>
  <w15:docId w15:val="{7C88314A-AD73-4E04-89D5-4842CD5A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22"/>
    <w:rPr>
      <w:sz w:val="24"/>
      <w:szCs w:val="24"/>
    </w:rPr>
  </w:style>
  <w:style w:type="paragraph" w:styleId="Heading1">
    <w:name w:val="heading 1"/>
    <w:basedOn w:val="Normal"/>
    <w:next w:val="Normal"/>
    <w:link w:val="Heading1Char"/>
    <w:uiPriority w:val="9"/>
    <w:qFormat/>
    <w:rsid w:val="00C233B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qFormat/>
    <w:rsid w:val="00F37122"/>
    <w:pPr>
      <w:keepNext/>
      <w:jc w:val="center"/>
      <w:outlineLvl w:val="1"/>
    </w:pPr>
    <w:rPr>
      <w:rFonts w:eastAsia="Batang"/>
      <w:b/>
      <w:szCs w:val="20"/>
    </w:rPr>
  </w:style>
  <w:style w:type="paragraph" w:styleId="Heading3">
    <w:name w:val="heading 3"/>
    <w:basedOn w:val="Normal"/>
    <w:next w:val="Normal"/>
    <w:qFormat/>
    <w:rsid w:val="00F37122"/>
    <w:pPr>
      <w:keepNext/>
      <w:jc w:val="center"/>
      <w:outlineLvl w:val="2"/>
    </w:pPr>
    <w:rPr>
      <w:rFonts w:eastAsia="Batang"/>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7122"/>
    <w:pPr>
      <w:spacing w:before="100" w:beforeAutospacing="1" w:after="100" w:afterAutospacing="1"/>
    </w:pPr>
    <w:rPr>
      <w:rFonts w:ascii="Verdana" w:hAnsi="Verdana"/>
      <w:sz w:val="20"/>
      <w:szCs w:val="20"/>
    </w:rPr>
  </w:style>
  <w:style w:type="paragraph" w:styleId="Header">
    <w:name w:val="header"/>
    <w:basedOn w:val="Normal"/>
    <w:rsid w:val="00F37122"/>
    <w:pPr>
      <w:tabs>
        <w:tab w:val="center" w:pos="4320"/>
        <w:tab w:val="right" w:pos="8640"/>
      </w:tabs>
    </w:pPr>
  </w:style>
  <w:style w:type="paragraph" w:styleId="Footer">
    <w:name w:val="footer"/>
    <w:basedOn w:val="Normal"/>
    <w:link w:val="FooterChar"/>
    <w:uiPriority w:val="99"/>
    <w:rsid w:val="00F37122"/>
    <w:pPr>
      <w:tabs>
        <w:tab w:val="center" w:pos="4320"/>
        <w:tab w:val="right" w:pos="8640"/>
      </w:tabs>
    </w:pPr>
  </w:style>
  <w:style w:type="character" w:styleId="PageNumber">
    <w:name w:val="page number"/>
    <w:basedOn w:val="DefaultParagraphFont"/>
    <w:rsid w:val="00F37122"/>
  </w:style>
  <w:style w:type="paragraph" w:customStyle="1" w:styleId="UPhxBodyText1">
    <w:name w:val="UPhx Body Text 1"/>
    <w:rsid w:val="00F37122"/>
    <w:pPr>
      <w:spacing w:before="60" w:after="60"/>
    </w:pPr>
    <w:rPr>
      <w:rFonts w:ascii="Arial" w:hAnsi="Arial"/>
    </w:rPr>
  </w:style>
  <w:style w:type="paragraph" w:customStyle="1" w:styleId="UPhxHeading3">
    <w:name w:val="UPhx Heading 3"/>
    <w:basedOn w:val="Normal"/>
    <w:rsid w:val="00F37122"/>
    <w:pPr>
      <w:keepNext/>
      <w:spacing w:before="240"/>
      <w:outlineLvl w:val="2"/>
    </w:pPr>
    <w:rPr>
      <w:rFonts w:ascii="Arial" w:hAnsi="Arial"/>
      <w:b/>
      <w:i/>
      <w:color w:val="000000"/>
      <w:sz w:val="19"/>
      <w:szCs w:val="20"/>
    </w:rPr>
  </w:style>
  <w:style w:type="paragraph" w:customStyle="1" w:styleId="UPhxBookCitation">
    <w:name w:val="UPhx Book Citation"/>
    <w:basedOn w:val="UPhxBodyText1"/>
    <w:rsid w:val="00F37122"/>
    <w:pPr>
      <w:ind w:left="360" w:hanging="360"/>
    </w:pPr>
  </w:style>
  <w:style w:type="paragraph" w:customStyle="1" w:styleId="UPhxNote">
    <w:name w:val="UPhx Note"/>
    <w:rsid w:val="00F37122"/>
    <w:rPr>
      <w:rFonts w:ascii="Arial" w:hAnsi="Arial"/>
      <w:b/>
      <w:sz w:val="16"/>
    </w:rPr>
  </w:style>
  <w:style w:type="paragraph" w:customStyle="1" w:styleId="UPhxBodyText4">
    <w:name w:val="UPhx Body Text 4"/>
    <w:basedOn w:val="UPhxBodyText1"/>
    <w:rsid w:val="00F37122"/>
    <w:pPr>
      <w:ind w:left="1080"/>
    </w:pPr>
  </w:style>
  <w:style w:type="paragraph" w:customStyle="1" w:styleId="UPhxTableTitle1">
    <w:name w:val="UPhx Table Title 1"/>
    <w:basedOn w:val="UPhxTableText"/>
    <w:rsid w:val="00F37122"/>
    <w:rPr>
      <w:b/>
      <w:i/>
      <w:caps/>
    </w:rPr>
  </w:style>
  <w:style w:type="paragraph" w:customStyle="1" w:styleId="UPhxTableText">
    <w:name w:val="UPhx Table Text"/>
    <w:rsid w:val="00F37122"/>
    <w:pPr>
      <w:spacing w:before="80" w:after="80"/>
    </w:pPr>
    <w:rPr>
      <w:rFonts w:ascii="Arial" w:hAnsi="Arial"/>
      <w:sz w:val="16"/>
    </w:rPr>
  </w:style>
  <w:style w:type="paragraph" w:customStyle="1" w:styleId="UPhxTableTitle2">
    <w:name w:val="UPhx Table Title 2"/>
    <w:basedOn w:val="UPhxTableText"/>
    <w:rsid w:val="00F37122"/>
    <w:rPr>
      <w:b/>
    </w:rPr>
  </w:style>
  <w:style w:type="paragraph" w:styleId="BalloonText">
    <w:name w:val="Balloon Text"/>
    <w:basedOn w:val="Normal"/>
    <w:link w:val="BalloonTextChar"/>
    <w:uiPriority w:val="99"/>
    <w:semiHidden/>
    <w:unhideWhenUsed/>
    <w:rsid w:val="00405904"/>
    <w:rPr>
      <w:rFonts w:ascii="Tahoma" w:hAnsi="Tahoma" w:cs="Tahoma"/>
      <w:sz w:val="16"/>
      <w:szCs w:val="16"/>
    </w:rPr>
  </w:style>
  <w:style w:type="character" w:customStyle="1" w:styleId="BalloonTextChar">
    <w:name w:val="Balloon Text Char"/>
    <w:link w:val="BalloonText"/>
    <w:uiPriority w:val="99"/>
    <w:semiHidden/>
    <w:rsid w:val="00405904"/>
    <w:rPr>
      <w:rFonts w:ascii="Tahoma" w:hAnsi="Tahoma" w:cs="Tahoma"/>
      <w:sz w:val="16"/>
      <w:szCs w:val="16"/>
    </w:rPr>
  </w:style>
  <w:style w:type="paragraph" w:customStyle="1" w:styleId="Paragraph2ITCGarBk911noindent">
    <w:name w:val="Paragraph2 ITCGarBk 9/11 no indent"/>
    <w:basedOn w:val="Normal"/>
    <w:next w:val="Normal"/>
    <w:rsid w:val="00C05655"/>
    <w:pPr>
      <w:autoSpaceDE w:val="0"/>
      <w:autoSpaceDN w:val="0"/>
      <w:adjustRightInd w:val="0"/>
      <w:spacing w:after="72" w:line="220" w:lineRule="atLeast"/>
      <w:textAlignment w:val="center"/>
    </w:pPr>
    <w:rPr>
      <w:rFonts w:ascii="Garamond Book" w:hAnsi="Garamond Book" w:cs="Garamond Book"/>
      <w:color w:val="000000"/>
      <w:sz w:val="18"/>
      <w:szCs w:val="18"/>
    </w:rPr>
  </w:style>
  <w:style w:type="character" w:customStyle="1" w:styleId="SubheadFutCaps75">
    <w:name w:val="Subhead FutCaps 7.5"/>
    <w:rsid w:val="00C05655"/>
    <w:rPr>
      <w:rFonts w:ascii="Futura Book" w:hAnsi="Futura Book" w:cs="Futura Book"/>
      <w:b/>
      <w:bCs/>
      <w:caps/>
      <w:color w:val="000000"/>
      <w:spacing w:val="30"/>
      <w:w w:val="100"/>
      <w:position w:val="0"/>
      <w:sz w:val="15"/>
      <w:szCs w:val="15"/>
      <w:u w:val="none"/>
      <w:vertAlign w:val="baseline"/>
    </w:rPr>
  </w:style>
  <w:style w:type="character" w:styleId="Hyperlink">
    <w:name w:val="Hyperlink"/>
    <w:unhideWhenUsed/>
    <w:rsid w:val="00C05655"/>
    <w:rPr>
      <w:color w:val="0000FF"/>
      <w:u w:val="single"/>
    </w:rPr>
  </w:style>
  <w:style w:type="table" w:styleId="TableGrid">
    <w:name w:val="Table Grid"/>
    <w:basedOn w:val="TableNormal"/>
    <w:uiPriority w:val="59"/>
    <w:rsid w:val="00C056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2D2808"/>
    <w:rPr>
      <w:sz w:val="24"/>
      <w:szCs w:val="24"/>
    </w:rPr>
  </w:style>
  <w:style w:type="character" w:styleId="FollowedHyperlink">
    <w:name w:val="FollowedHyperlink"/>
    <w:uiPriority w:val="99"/>
    <w:semiHidden/>
    <w:unhideWhenUsed/>
    <w:rsid w:val="007E38F2"/>
    <w:rPr>
      <w:color w:val="800080"/>
      <w:u w:val="single"/>
    </w:rPr>
  </w:style>
  <w:style w:type="character" w:customStyle="1" w:styleId="Heading1Char">
    <w:name w:val="Heading 1 Char"/>
    <w:basedOn w:val="DefaultParagraphFont"/>
    <w:link w:val="Heading1"/>
    <w:uiPriority w:val="9"/>
    <w:rsid w:val="00C233B5"/>
    <w:rPr>
      <w:rFonts w:asciiTheme="majorHAnsi" w:eastAsiaTheme="majorEastAsia" w:hAnsiTheme="majorHAnsi" w:cstheme="majorBidi"/>
      <w:b/>
      <w:bCs/>
      <w:color w:val="345A8A" w:themeColor="accent1" w:themeShade="B5"/>
      <w:sz w:val="32"/>
      <w:szCs w:val="32"/>
    </w:rPr>
  </w:style>
  <w:style w:type="character" w:customStyle="1" w:styleId="normaltextrun">
    <w:name w:val="normaltextrun"/>
    <w:basedOn w:val="DefaultParagraphFont"/>
    <w:rsid w:val="001E5A48"/>
  </w:style>
  <w:style w:type="character" w:customStyle="1" w:styleId="eop">
    <w:name w:val="eop"/>
    <w:basedOn w:val="DefaultParagraphFont"/>
    <w:rsid w:val="001E5A48"/>
  </w:style>
  <w:style w:type="paragraph" w:styleId="ListParagraph">
    <w:name w:val="List Paragraph"/>
    <w:basedOn w:val="Normal"/>
    <w:uiPriority w:val="34"/>
    <w:qFormat/>
    <w:rsid w:val="004A2C61"/>
    <w:pPr>
      <w:ind w:left="720"/>
    </w:pPr>
  </w:style>
  <w:style w:type="character" w:customStyle="1" w:styleId="UnresolvedMention1">
    <w:name w:val="Unresolved Mention1"/>
    <w:basedOn w:val="DefaultParagraphFont"/>
    <w:uiPriority w:val="99"/>
    <w:semiHidden/>
    <w:unhideWhenUsed/>
    <w:rsid w:val="00F10430"/>
    <w:rPr>
      <w:color w:val="605E5C"/>
      <w:shd w:val="clear" w:color="auto" w:fill="E1DFDD"/>
    </w:rPr>
  </w:style>
  <w:style w:type="character" w:styleId="UnresolvedMention">
    <w:name w:val="Unresolved Mention"/>
    <w:basedOn w:val="DefaultParagraphFont"/>
    <w:uiPriority w:val="99"/>
    <w:semiHidden/>
    <w:unhideWhenUsed/>
    <w:rsid w:val="001A5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85557">
      <w:bodyDiv w:val="1"/>
      <w:marLeft w:val="0"/>
      <w:marRight w:val="0"/>
      <w:marTop w:val="0"/>
      <w:marBottom w:val="0"/>
      <w:divBdr>
        <w:top w:val="none" w:sz="0" w:space="0" w:color="auto"/>
        <w:left w:val="none" w:sz="0" w:space="0" w:color="auto"/>
        <w:bottom w:val="none" w:sz="0" w:space="0" w:color="auto"/>
        <w:right w:val="none" w:sz="0" w:space="0" w:color="auto"/>
      </w:divBdr>
      <w:divsChild>
        <w:div w:id="602618484">
          <w:marLeft w:val="0"/>
          <w:marRight w:val="0"/>
          <w:marTop w:val="0"/>
          <w:marBottom w:val="0"/>
          <w:divBdr>
            <w:top w:val="none" w:sz="0" w:space="0" w:color="auto"/>
            <w:left w:val="none" w:sz="0" w:space="0" w:color="auto"/>
            <w:bottom w:val="none" w:sz="0" w:space="0" w:color="auto"/>
            <w:right w:val="none" w:sz="0" w:space="0" w:color="auto"/>
          </w:divBdr>
          <w:divsChild>
            <w:div w:id="1857966453">
              <w:marLeft w:val="0"/>
              <w:marRight w:val="0"/>
              <w:marTop w:val="0"/>
              <w:marBottom w:val="0"/>
              <w:divBdr>
                <w:top w:val="none" w:sz="0" w:space="0" w:color="auto"/>
                <w:left w:val="none" w:sz="0" w:space="0" w:color="auto"/>
                <w:bottom w:val="none" w:sz="0" w:space="0" w:color="auto"/>
                <w:right w:val="none" w:sz="0" w:space="0" w:color="auto"/>
              </w:divBdr>
              <w:divsChild>
                <w:div w:id="20716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1377">
      <w:bodyDiv w:val="1"/>
      <w:marLeft w:val="0"/>
      <w:marRight w:val="0"/>
      <w:marTop w:val="0"/>
      <w:marBottom w:val="0"/>
      <w:divBdr>
        <w:top w:val="none" w:sz="0" w:space="0" w:color="auto"/>
        <w:left w:val="none" w:sz="0" w:space="0" w:color="auto"/>
        <w:bottom w:val="none" w:sz="0" w:space="0" w:color="auto"/>
        <w:right w:val="none" w:sz="0" w:space="0" w:color="auto"/>
      </w:divBdr>
    </w:div>
    <w:div w:id="596518194">
      <w:bodyDiv w:val="1"/>
      <w:marLeft w:val="0"/>
      <w:marRight w:val="0"/>
      <w:marTop w:val="0"/>
      <w:marBottom w:val="0"/>
      <w:divBdr>
        <w:top w:val="none" w:sz="0" w:space="0" w:color="auto"/>
        <w:left w:val="none" w:sz="0" w:space="0" w:color="auto"/>
        <w:bottom w:val="none" w:sz="0" w:space="0" w:color="auto"/>
        <w:right w:val="none" w:sz="0" w:space="0" w:color="auto"/>
      </w:divBdr>
    </w:div>
    <w:div w:id="1027291389">
      <w:bodyDiv w:val="1"/>
      <w:marLeft w:val="0"/>
      <w:marRight w:val="0"/>
      <w:marTop w:val="0"/>
      <w:marBottom w:val="0"/>
      <w:divBdr>
        <w:top w:val="none" w:sz="0" w:space="0" w:color="auto"/>
        <w:left w:val="none" w:sz="0" w:space="0" w:color="auto"/>
        <w:bottom w:val="none" w:sz="0" w:space="0" w:color="auto"/>
        <w:right w:val="none" w:sz="0" w:space="0" w:color="auto"/>
      </w:divBdr>
    </w:div>
    <w:div w:id="1076245084">
      <w:bodyDiv w:val="1"/>
      <w:marLeft w:val="0"/>
      <w:marRight w:val="0"/>
      <w:marTop w:val="0"/>
      <w:marBottom w:val="0"/>
      <w:divBdr>
        <w:top w:val="none" w:sz="0" w:space="0" w:color="auto"/>
        <w:left w:val="none" w:sz="0" w:space="0" w:color="auto"/>
        <w:bottom w:val="none" w:sz="0" w:space="0" w:color="auto"/>
        <w:right w:val="none" w:sz="0" w:space="0" w:color="auto"/>
      </w:divBdr>
    </w:div>
    <w:div w:id="1279601222">
      <w:bodyDiv w:val="1"/>
      <w:marLeft w:val="0"/>
      <w:marRight w:val="0"/>
      <w:marTop w:val="0"/>
      <w:marBottom w:val="0"/>
      <w:divBdr>
        <w:top w:val="none" w:sz="0" w:space="0" w:color="auto"/>
        <w:left w:val="none" w:sz="0" w:space="0" w:color="auto"/>
        <w:bottom w:val="none" w:sz="0" w:space="0" w:color="auto"/>
        <w:right w:val="none" w:sz="0" w:space="0" w:color="auto"/>
      </w:divBdr>
      <w:divsChild>
        <w:div w:id="2100246927">
          <w:marLeft w:val="0"/>
          <w:marRight w:val="0"/>
          <w:marTop w:val="0"/>
          <w:marBottom w:val="0"/>
          <w:divBdr>
            <w:top w:val="none" w:sz="0" w:space="0" w:color="auto"/>
            <w:left w:val="none" w:sz="0" w:space="0" w:color="auto"/>
            <w:bottom w:val="none" w:sz="0" w:space="0" w:color="auto"/>
            <w:right w:val="none" w:sz="0" w:space="0" w:color="auto"/>
          </w:divBdr>
          <w:divsChild>
            <w:div w:id="1659924494">
              <w:marLeft w:val="0"/>
              <w:marRight w:val="0"/>
              <w:marTop w:val="0"/>
              <w:marBottom w:val="0"/>
              <w:divBdr>
                <w:top w:val="none" w:sz="0" w:space="0" w:color="auto"/>
                <w:left w:val="none" w:sz="0" w:space="0" w:color="auto"/>
                <w:bottom w:val="none" w:sz="0" w:space="0" w:color="auto"/>
                <w:right w:val="none" w:sz="0" w:space="0" w:color="auto"/>
              </w:divBdr>
              <w:divsChild>
                <w:div w:id="10795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0459">
      <w:bodyDiv w:val="1"/>
      <w:marLeft w:val="0"/>
      <w:marRight w:val="0"/>
      <w:marTop w:val="0"/>
      <w:marBottom w:val="0"/>
      <w:divBdr>
        <w:top w:val="none" w:sz="0" w:space="0" w:color="auto"/>
        <w:left w:val="none" w:sz="0" w:space="0" w:color="auto"/>
        <w:bottom w:val="none" w:sz="0" w:space="0" w:color="auto"/>
        <w:right w:val="none" w:sz="0" w:space="0" w:color="auto"/>
      </w:divBdr>
    </w:div>
    <w:div w:id="1404066968">
      <w:bodyDiv w:val="1"/>
      <w:marLeft w:val="0"/>
      <w:marRight w:val="0"/>
      <w:marTop w:val="0"/>
      <w:marBottom w:val="0"/>
      <w:divBdr>
        <w:top w:val="none" w:sz="0" w:space="0" w:color="auto"/>
        <w:left w:val="none" w:sz="0" w:space="0" w:color="auto"/>
        <w:bottom w:val="none" w:sz="0" w:space="0" w:color="auto"/>
        <w:right w:val="none" w:sz="0" w:space="0" w:color="auto"/>
      </w:divBdr>
    </w:div>
    <w:div w:id="1489394287">
      <w:bodyDiv w:val="1"/>
      <w:marLeft w:val="0"/>
      <w:marRight w:val="0"/>
      <w:marTop w:val="0"/>
      <w:marBottom w:val="0"/>
      <w:divBdr>
        <w:top w:val="none" w:sz="0" w:space="0" w:color="auto"/>
        <w:left w:val="none" w:sz="0" w:space="0" w:color="auto"/>
        <w:bottom w:val="none" w:sz="0" w:space="0" w:color="auto"/>
        <w:right w:val="none" w:sz="0" w:space="0" w:color="auto"/>
      </w:divBdr>
    </w:div>
    <w:div w:id="1517113040">
      <w:bodyDiv w:val="1"/>
      <w:marLeft w:val="0"/>
      <w:marRight w:val="0"/>
      <w:marTop w:val="0"/>
      <w:marBottom w:val="0"/>
      <w:divBdr>
        <w:top w:val="none" w:sz="0" w:space="0" w:color="auto"/>
        <w:left w:val="none" w:sz="0" w:space="0" w:color="auto"/>
        <w:bottom w:val="none" w:sz="0" w:space="0" w:color="auto"/>
        <w:right w:val="none" w:sz="0" w:space="0" w:color="auto"/>
      </w:divBdr>
    </w:div>
    <w:div w:id="1638753440">
      <w:bodyDiv w:val="1"/>
      <w:marLeft w:val="0"/>
      <w:marRight w:val="0"/>
      <w:marTop w:val="0"/>
      <w:marBottom w:val="0"/>
      <w:divBdr>
        <w:top w:val="none" w:sz="0" w:space="0" w:color="auto"/>
        <w:left w:val="none" w:sz="0" w:space="0" w:color="auto"/>
        <w:bottom w:val="none" w:sz="0" w:space="0" w:color="auto"/>
        <w:right w:val="none" w:sz="0" w:space="0" w:color="auto"/>
      </w:divBdr>
    </w:div>
    <w:div w:id="1679388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ury.instructure.com" TargetMode="External"/><Relationship Id="rId18" Type="http://schemas.openxmlformats.org/officeDocument/2006/relationships/hyperlink" Target="http://www.caepnet.org/working-together/member-partn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rury.instructure.com" TargetMode="External"/><Relationship Id="rId17" Type="http://schemas.openxmlformats.org/officeDocument/2006/relationships/hyperlink" Target="https://drive.google.com/file/d/11xHmKaIPRsQWcXSfhPKKs5cBXNESvgni" TargetMode="External"/><Relationship Id="rId2" Type="http://schemas.openxmlformats.org/officeDocument/2006/relationships/numbering" Target="numbering.xml"/><Relationship Id="rId16" Type="http://schemas.openxmlformats.org/officeDocument/2006/relationships/hyperlink" Target="https://www.drury.edu/academic-affairs/academic-calenda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drury.instructure.com" TargetMode="External"/><Relationship Id="rId10" Type="http://schemas.openxmlformats.org/officeDocument/2006/relationships/footer" Target="footer1.xml"/><Relationship Id="rId19" Type="http://schemas.openxmlformats.org/officeDocument/2006/relationships/hyperlink" Target="http://www.drury.edu/hr/Title-IX-Policies-and-Resources/" TargetMode="External"/><Relationship Id="rId4" Type="http://schemas.openxmlformats.org/officeDocument/2006/relationships/settings" Target="settings.xml"/><Relationship Id="rId9" Type="http://schemas.openxmlformats.org/officeDocument/2006/relationships/hyperlink" Target="https://www.drury.edu/academics/catalogs" TargetMode="External"/><Relationship Id="rId14" Type="http://schemas.openxmlformats.org/officeDocument/2006/relationships/hyperlink" Target="http://drury.instructur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mondson\Desktop\final%20Standard%20Course%20Syllabus%20for%20Undergrad%20Ed%20Cour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3F8FF-7ED7-4275-9796-B138403CD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Standard Course Syllabus for Undergrad Ed Courses</Template>
  <TotalTime>2</TotalTime>
  <Pages>7</Pages>
  <Words>3091</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Drury University</Company>
  <LinksUpToDate>false</LinksUpToDate>
  <CharactersWithSpaces>21705</CharactersWithSpaces>
  <SharedDoc>false</SharedDoc>
  <HLinks>
    <vt:vector size="36" baseType="variant">
      <vt:variant>
        <vt:i4>131099</vt:i4>
      </vt:variant>
      <vt:variant>
        <vt:i4>12</vt:i4>
      </vt:variant>
      <vt:variant>
        <vt:i4>0</vt:i4>
      </vt:variant>
      <vt:variant>
        <vt:i4>5</vt:i4>
      </vt:variant>
      <vt:variant>
        <vt:lpwstr>http://www.drury.edu/hr/Title-IX-Policies-and-Resources/</vt:lpwstr>
      </vt:variant>
      <vt:variant>
        <vt:lpwstr/>
      </vt:variant>
      <vt:variant>
        <vt:i4>6815830</vt:i4>
      </vt:variant>
      <vt:variant>
        <vt:i4>9</vt:i4>
      </vt:variant>
      <vt:variant>
        <vt:i4>0</vt:i4>
      </vt:variant>
      <vt:variant>
        <vt:i4>5</vt:i4>
      </vt:variant>
      <vt:variant>
        <vt:lpwstr>mailto:ederr@drury.edu</vt:lpwstr>
      </vt:variant>
      <vt:variant>
        <vt:lpwstr/>
      </vt:variant>
      <vt:variant>
        <vt:i4>7471179</vt:i4>
      </vt:variant>
      <vt:variant>
        <vt:i4>6</vt:i4>
      </vt:variant>
      <vt:variant>
        <vt:i4>0</vt:i4>
      </vt:variant>
      <vt:variant>
        <vt:i4>5</vt:i4>
      </vt:variant>
      <vt:variant>
        <vt:lpwstr>http://www.caepnet.org/working-together/member-partners</vt:lpwstr>
      </vt:variant>
      <vt:variant>
        <vt:lpwstr/>
      </vt:variant>
      <vt:variant>
        <vt:i4>786490</vt:i4>
      </vt:variant>
      <vt:variant>
        <vt:i4>3</vt:i4>
      </vt:variant>
      <vt:variant>
        <vt:i4>0</vt:i4>
      </vt:variant>
      <vt:variant>
        <vt:i4>5</vt:i4>
      </vt:variant>
      <vt:variant>
        <vt:lpwstr>https://drive.google.com/file/d/11xHmKaIPRsQWcXSfhPKKs5cBXNESvgni</vt:lpwstr>
      </vt:variant>
      <vt:variant>
        <vt:lpwstr/>
      </vt:variant>
      <vt:variant>
        <vt:i4>7077980</vt:i4>
      </vt:variant>
      <vt:variant>
        <vt:i4>0</vt:i4>
      </vt:variant>
      <vt:variant>
        <vt:i4>0</vt:i4>
      </vt:variant>
      <vt:variant>
        <vt:i4>5</vt:i4>
      </vt:variant>
      <vt:variant>
        <vt:lpwstr>mailto:education@drury.edu</vt:lpwstr>
      </vt:variant>
      <vt:variant>
        <vt:lpwstr/>
      </vt:variant>
      <vt:variant>
        <vt:i4>524332</vt:i4>
      </vt:variant>
      <vt:variant>
        <vt:i4>3707</vt:i4>
      </vt:variant>
      <vt:variant>
        <vt:i4>1027</vt:i4>
      </vt:variant>
      <vt:variant>
        <vt:i4>1</vt:i4>
      </vt:variant>
      <vt:variant>
        <vt:lpwstr>bridge_MoSPE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ledmondson</dc:creator>
  <cp:keywords/>
  <cp:lastModifiedBy>Natalie Precise</cp:lastModifiedBy>
  <cp:revision>5</cp:revision>
  <cp:lastPrinted>2017-10-13T19:41:00Z</cp:lastPrinted>
  <dcterms:created xsi:type="dcterms:W3CDTF">2023-07-07T14:45:00Z</dcterms:created>
  <dcterms:modified xsi:type="dcterms:W3CDTF">2024-03-21T17:59:00Z</dcterms:modified>
</cp:coreProperties>
</file>